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36BCB" w14:textId="77777777" w:rsidR="00576F18" w:rsidRPr="00576F18" w:rsidRDefault="00576F18" w:rsidP="00576F18">
      <w:pPr>
        <w:shd w:val="clear" w:color="auto" w:fill="D9D9D9"/>
        <w:ind w:left="-450"/>
        <w:jc w:val="both"/>
        <w:rPr>
          <w:rFonts w:ascii="Times New Roman" w:eastAsiaTheme="minorHAnsi" w:hAnsi="Times New Roman" w:cs="Times New Roman"/>
          <w:sz w:val="20"/>
          <w:szCs w:val="20"/>
          <w:lang w:val="el-GR"/>
        </w:rPr>
      </w:pPr>
    </w:p>
    <w:p w14:paraId="2F6AF5E8" w14:textId="77777777" w:rsidR="00576F18" w:rsidRPr="00576F18" w:rsidRDefault="00576F18" w:rsidP="00576F18">
      <w:pPr>
        <w:spacing w:after="240"/>
        <w:rPr>
          <w:rFonts w:ascii="Times New Roman" w:eastAsia="Times New Roman" w:hAnsi="Times New Roman" w:cs="Times New Roman"/>
          <w:sz w:val="20"/>
          <w:szCs w:val="20"/>
          <w:lang w:val="el-GR"/>
        </w:rPr>
      </w:pPr>
    </w:p>
    <w:p w14:paraId="356890BC" w14:textId="4E3B97AF" w:rsidR="00576F18" w:rsidRPr="00576F18" w:rsidRDefault="00576F18" w:rsidP="00576F18">
      <w:pPr>
        <w:ind w:left="-450"/>
        <w:jc w:val="both"/>
        <w:rPr>
          <w:rFonts w:ascii="Times New Roman" w:hAnsi="Times New Roman" w:cs="Times New Roman"/>
          <w:sz w:val="20"/>
          <w:szCs w:val="20"/>
          <w:lang w:val="el-GR"/>
        </w:rPr>
      </w:pPr>
      <w:r>
        <w:rPr>
          <w:rFonts w:ascii="Calibri" w:eastAsiaTheme="minorHAnsi" w:hAnsi="Calibri" w:cs="Times New Roman"/>
          <w:noProof/>
          <w:color w:val="000000"/>
          <w:sz w:val="22"/>
          <w:szCs w:val="22"/>
          <w:bdr w:val="none" w:sz="0" w:space="0" w:color="auto" w:frame="1"/>
        </w:rPr>
        <w:drawing>
          <wp:inline distT="0" distB="0" distL="0" distR="0" wp14:anchorId="5D5792B1" wp14:editId="3152BD79">
            <wp:extent cx="4157345" cy="973455"/>
            <wp:effectExtent l="0" t="0" r="8255" b="0"/>
            <wp:docPr id="1" name="Picture 1" descr="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lack text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7345" cy="973455"/>
                    </a:xfrm>
                    <a:prstGeom prst="rect">
                      <a:avLst/>
                    </a:prstGeom>
                    <a:noFill/>
                    <a:ln>
                      <a:noFill/>
                    </a:ln>
                  </pic:spPr>
                </pic:pic>
              </a:graphicData>
            </a:graphic>
          </wp:inline>
        </w:drawing>
      </w:r>
    </w:p>
    <w:p w14:paraId="078552C5" w14:textId="77777777" w:rsidR="00576F18" w:rsidRPr="00576F18" w:rsidRDefault="00576F18" w:rsidP="00576F18">
      <w:pPr>
        <w:ind w:left="810"/>
        <w:jc w:val="both"/>
        <w:rPr>
          <w:rFonts w:ascii="Times New Roman" w:eastAsiaTheme="minorHAnsi" w:hAnsi="Times New Roman" w:cs="Times New Roman"/>
          <w:sz w:val="20"/>
          <w:szCs w:val="20"/>
          <w:lang w:val="el-GR"/>
        </w:rPr>
      </w:pPr>
      <w:r w:rsidRPr="00576F18">
        <w:rPr>
          <w:rFonts w:ascii="Times New Roman" w:eastAsiaTheme="minorHAnsi" w:hAnsi="Times New Roman" w:cs="Times New Roman"/>
          <w:color w:val="000000"/>
          <w:sz w:val="22"/>
          <w:szCs w:val="22"/>
          <w:lang w:val="el-GR"/>
        </w:rPr>
        <w:t> ΣΧΟΛΗ ΚΑΛΩΝ ΤΕΧΝΩΝ</w:t>
      </w:r>
    </w:p>
    <w:p w14:paraId="20C4F435" w14:textId="77777777" w:rsidR="00576F18" w:rsidRPr="00576F18" w:rsidRDefault="00576F18" w:rsidP="00576F18">
      <w:pPr>
        <w:ind w:left="810"/>
        <w:jc w:val="both"/>
        <w:rPr>
          <w:rFonts w:ascii="Times New Roman" w:eastAsiaTheme="minorHAnsi" w:hAnsi="Times New Roman" w:cs="Times New Roman"/>
          <w:sz w:val="20"/>
          <w:szCs w:val="20"/>
          <w:lang w:val="el-GR"/>
        </w:rPr>
      </w:pPr>
      <w:r w:rsidRPr="00576F18">
        <w:rPr>
          <w:rFonts w:ascii="Times New Roman" w:eastAsiaTheme="minorHAnsi" w:hAnsi="Times New Roman" w:cs="Times New Roman"/>
          <w:color w:val="000000"/>
          <w:sz w:val="22"/>
          <w:szCs w:val="22"/>
          <w:lang w:val="el-GR"/>
        </w:rPr>
        <w:t> ΤΜΗΜΑ ΘΕΑΤΡΙΚΩΝ ΣΠΟΥΔΩΝ </w:t>
      </w:r>
    </w:p>
    <w:p w14:paraId="3ED96846" w14:textId="77777777" w:rsidR="00576F18" w:rsidRPr="00576F18" w:rsidRDefault="00576F18" w:rsidP="00576F18">
      <w:pPr>
        <w:rPr>
          <w:rFonts w:ascii="Times New Roman" w:eastAsia="Times New Roman" w:hAnsi="Times New Roman" w:cs="Times New Roman"/>
          <w:sz w:val="20"/>
          <w:szCs w:val="20"/>
          <w:lang w:val="el-GR"/>
        </w:rPr>
      </w:pPr>
    </w:p>
    <w:p w14:paraId="35822929"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Times New Roman" w:eastAsiaTheme="minorHAnsi" w:hAnsi="Times New Roman" w:cs="Times New Roman"/>
          <w:color w:val="000000"/>
          <w:sz w:val="23"/>
          <w:szCs w:val="23"/>
          <w:lang w:val="el-GR"/>
        </w:rPr>
        <w:t> </w:t>
      </w:r>
      <w:r w:rsidRPr="00576F18">
        <w:rPr>
          <w:rFonts w:ascii="Times New Roman" w:eastAsiaTheme="minorHAnsi" w:hAnsi="Times New Roman" w:cs="Times New Roman"/>
          <w:color w:val="000000"/>
          <w:sz w:val="19"/>
          <w:szCs w:val="19"/>
          <w:lang w:val="el-GR"/>
        </w:rPr>
        <w:t>Διευθύντρια Π.Μ.Σ.: Αγγελική Σπυροπούλου, Καθηγήτρια Τ.ΘΣ. </w:t>
      </w:r>
    </w:p>
    <w:p w14:paraId="5D71DAAA"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Times New Roman" w:eastAsiaTheme="minorHAnsi" w:hAnsi="Times New Roman" w:cs="Times New Roman"/>
          <w:color w:val="000000"/>
          <w:sz w:val="19"/>
          <w:szCs w:val="19"/>
          <w:lang w:val="el-GR"/>
        </w:rPr>
        <w:t xml:space="preserve"> Γραμματεία Π.Μ.Σ.: κ. Ματίνα Λάγγα, </w:t>
      </w:r>
      <w:hyperlink r:id="rId9" w:history="1">
        <w:r w:rsidRPr="00576F18">
          <w:rPr>
            <w:rFonts w:ascii="Times New Roman" w:eastAsiaTheme="minorHAnsi" w:hAnsi="Times New Roman" w:cs="Times New Roman"/>
            <w:color w:val="1155CC"/>
            <w:sz w:val="19"/>
            <w:szCs w:val="19"/>
            <w:u w:val="single"/>
            <w:lang w:val="el-GR"/>
          </w:rPr>
          <w:t>matinal@uop.gr</w:t>
        </w:r>
      </w:hyperlink>
      <w:r w:rsidRPr="00576F18">
        <w:rPr>
          <w:rFonts w:ascii="Times New Roman" w:eastAsiaTheme="minorHAnsi" w:hAnsi="Times New Roman" w:cs="Times New Roman"/>
          <w:color w:val="000000"/>
          <w:sz w:val="19"/>
          <w:szCs w:val="19"/>
          <w:lang w:val="el-GR"/>
        </w:rPr>
        <w:t>, τηλ. 27520-70223</w:t>
      </w:r>
    </w:p>
    <w:p w14:paraId="73DEA49D"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Times New Roman" w:eastAsiaTheme="minorHAnsi" w:hAnsi="Times New Roman" w:cs="Times New Roman"/>
          <w:color w:val="000000"/>
          <w:sz w:val="20"/>
          <w:szCs w:val="20"/>
          <w:lang w:val="el-GR"/>
        </w:rPr>
        <w:t xml:space="preserve"> Επικοινωνία/ υποβολή αιτήσεων: </w:t>
      </w:r>
      <w:hyperlink r:id="rId10" w:history="1">
        <w:r w:rsidRPr="00576F18">
          <w:rPr>
            <w:rFonts w:ascii="Times New Roman" w:eastAsiaTheme="minorHAnsi" w:hAnsi="Times New Roman" w:cs="Times New Roman"/>
            <w:color w:val="1155CC"/>
            <w:sz w:val="20"/>
            <w:szCs w:val="20"/>
            <w:u w:val="single"/>
            <w:lang w:val="el-GR"/>
          </w:rPr>
          <w:t>creativewriting.ts@uop.gr</w:t>
        </w:r>
      </w:hyperlink>
    </w:p>
    <w:p w14:paraId="3F5E1AB7"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Times New Roman" w:eastAsiaTheme="minorHAnsi" w:hAnsi="Times New Roman" w:cs="Times New Roman"/>
          <w:color w:val="000000"/>
          <w:sz w:val="20"/>
          <w:szCs w:val="20"/>
          <w:lang w:val="el-GR"/>
        </w:rPr>
        <w:t xml:space="preserve"> Πληροφορίες:  </w:t>
      </w:r>
      <w:hyperlink r:id="rId11" w:history="1">
        <w:r w:rsidRPr="00576F18">
          <w:rPr>
            <w:rFonts w:ascii="Times New Roman" w:eastAsiaTheme="minorHAnsi" w:hAnsi="Times New Roman" w:cs="Times New Roman"/>
            <w:color w:val="1155CC"/>
            <w:sz w:val="20"/>
            <w:szCs w:val="20"/>
            <w:u w:val="single"/>
            <w:lang w:val="el-GR"/>
          </w:rPr>
          <w:t>https://creativewriting-uop-ts-gr.webnode.gr/</w:t>
        </w:r>
      </w:hyperlink>
    </w:p>
    <w:p w14:paraId="1833A5BD"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Times New Roman" w:eastAsiaTheme="minorHAnsi" w:hAnsi="Times New Roman" w:cs="Times New Roman"/>
          <w:color w:val="000000"/>
          <w:sz w:val="20"/>
          <w:szCs w:val="20"/>
          <w:lang w:val="el-GR"/>
        </w:rPr>
        <w:t>                         </w:t>
      </w:r>
      <w:hyperlink r:id="rId12" w:history="1">
        <w:r w:rsidRPr="00576F18">
          <w:rPr>
            <w:rFonts w:ascii="Times New Roman" w:eastAsiaTheme="minorHAnsi" w:hAnsi="Times New Roman" w:cs="Times New Roman"/>
            <w:color w:val="0000FF" w:themeColor="hyperlink"/>
            <w:sz w:val="20"/>
            <w:szCs w:val="20"/>
            <w:u w:val="single"/>
            <w:lang w:val="el-GR"/>
          </w:rPr>
          <w:t>https://www.facebook.com/creativewriting.ts.uop/</w:t>
        </w:r>
      </w:hyperlink>
    </w:p>
    <w:p w14:paraId="106A1389" w14:textId="77777777" w:rsidR="00576F18" w:rsidRPr="00576F18" w:rsidRDefault="00576F18" w:rsidP="00576F18">
      <w:pPr>
        <w:spacing w:after="240"/>
        <w:rPr>
          <w:rFonts w:ascii="Times New Roman" w:eastAsia="Times New Roman" w:hAnsi="Times New Roman" w:cs="Times New Roman"/>
          <w:sz w:val="20"/>
          <w:szCs w:val="20"/>
          <w:lang w:val="el-GR"/>
        </w:rPr>
      </w:pPr>
    </w:p>
    <w:p w14:paraId="507C3A5F" w14:textId="77777777" w:rsidR="00576F18" w:rsidRPr="00576F18" w:rsidRDefault="00576F18" w:rsidP="00576F18">
      <w:pPr>
        <w:ind w:left="-450"/>
        <w:jc w:val="center"/>
        <w:rPr>
          <w:rFonts w:ascii="Times New Roman" w:hAnsi="Times New Roman" w:cs="Times New Roman"/>
          <w:sz w:val="20"/>
          <w:szCs w:val="20"/>
          <w:lang w:val="el-GR"/>
        </w:rPr>
      </w:pPr>
      <w:r w:rsidRPr="00576F18">
        <w:rPr>
          <w:rFonts w:ascii="Calibri" w:eastAsiaTheme="minorHAnsi" w:hAnsi="Calibri" w:cs="Times New Roman"/>
          <w:b/>
          <w:bCs/>
          <w:color w:val="000000"/>
          <w:sz w:val="32"/>
          <w:szCs w:val="32"/>
          <w:lang w:val="el-GR"/>
        </w:rPr>
        <w:t>ΠΡΟΚΗΡΥΞΗ ΥΠΟΒΟΛΗΣ ΑΙΤΗΣΕΩΝ ακ. έτους 2024-25 </w:t>
      </w:r>
    </w:p>
    <w:p w14:paraId="48D832EA" w14:textId="77777777" w:rsidR="00576F18" w:rsidRPr="00576F18" w:rsidRDefault="00576F18" w:rsidP="00576F18">
      <w:pPr>
        <w:rPr>
          <w:rFonts w:ascii="Times New Roman" w:eastAsia="Times New Roman" w:hAnsi="Times New Roman" w:cs="Times New Roman"/>
          <w:sz w:val="20"/>
          <w:szCs w:val="20"/>
          <w:lang w:val="el-GR"/>
        </w:rPr>
      </w:pPr>
    </w:p>
    <w:p w14:paraId="29262422" w14:textId="77777777" w:rsidR="00576F18" w:rsidRPr="00576F18" w:rsidRDefault="00576F18" w:rsidP="00576F18">
      <w:pPr>
        <w:ind w:left="-450"/>
        <w:jc w:val="center"/>
        <w:rPr>
          <w:rFonts w:ascii="Times New Roman" w:hAnsi="Times New Roman" w:cs="Times New Roman"/>
          <w:sz w:val="20"/>
          <w:szCs w:val="20"/>
          <w:lang w:val="el-GR"/>
        </w:rPr>
      </w:pPr>
      <w:r w:rsidRPr="00576F18">
        <w:rPr>
          <w:rFonts w:ascii="Calibri" w:eastAsiaTheme="minorHAnsi" w:hAnsi="Calibri" w:cs="Times New Roman"/>
          <w:color w:val="000000"/>
          <w:sz w:val="28"/>
          <w:szCs w:val="28"/>
          <w:lang w:val="el-GR"/>
        </w:rPr>
        <w:t xml:space="preserve">για συμμετοχή στο </w:t>
      </w:r>
      <w:r w:rsidRPr="00576F18">
        <w:rPr>
          <w:rFonts w:ascii="Calibri" w:eastAsiaTheme="minorHAnsi" w:hAnsi="Calibri" w:cs="Times New Roman"/>
          <w:b/>
          <w:bCs/>
          <w:color w:val="000000"/>
          <w:sz w:val="28"/>
          <w:szCs w:val="28"/>
          <w:lang w:val="el-GR"/>
        </w:rPr>
        <w:t>Πρόγραμμα Μεταπτυχιακών Σπουδώ</w:t>
      </w:r>
      <w:r w:rsidRPr="00576F18">
        <w:rPr>
          <w:rFonts w:ascii="Calibri" w:eastAsiaTheme="minorHAnsi" w:hAnsi="Calibri" w:cs="Times New Roman"/>
          <w:color w:val="000000"/>
          <w:sz w:val="28"/>
          <w:szCs w:val="28"/>
          <w:lang w:val="el-GR"/>
        </w:rPr>
        <w:t>ν </w:t>
      </w:r>
    </w:p>
    <w:p w14:paraId="3745001F" w14:textId="77777777" w:rsidR="00576F18" w:rsidRPr="00576F18" w:rsidRDefault="00576F18" w:rsidP="00576F18">
      <w:pPr>
        <w:ind w:left="-450"/>
        <w:jc w:val="center"/>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8"/>
          <w:szCs w:val="28"/>
          <w:lang w:val="el-GR"/>
        </w:rPr>
        <w:t>με τίτλο</w:t>
      </w:r>
    </w:p>
    <w:p w14:paraId="6D2281F2" w14:textId="77777777" w:rsidR="00576F18" w:rsidRPr="00576F18" w:rsidRDefault="00576F18" w:rsidP="00576F18">
      <w:pPr>
        <w:rPr>
          <w:rFonts w:ascii="Times New Roman" w:eastAsia="Times New Roman" w:hAnsi="Times New Roman" w:cs="Times New Roman"/>
          <w:sz w:val="20"/>
          <w:szCs w:val="20"/>
          <w:lang w:val="el-GR"/>
        </w:rPr>
      </w:pPr>
    </w:p>
    <w:p w14:paraId="5FE01533" w14:textId="77777777" w:rsidR="00576F18" w:rsidRPr="00576F18" w:rsidRDefault="00576F18" w:rsidP="00576F18">
      <w:pPr>
        <w:ind w:left="-450"/>
        <w:jc w:val="center"/>
        <w:rPr>
          <w:rFonts w:ascii="Times New Roman" w:hAnsi="Times New Roman" w:cs="Times New Roman"/>
          <w:sz w:val="20"/>
          <w:szCs w:val="20"/>
          <w:lang w:val="el-GR"/>
        </w:rPr>
      </w:pPr>
      <w:r w:rsidRPr="00576F18">
        <w:rPr>
          <w:rFonts w:ascii="Calibri" w:eastAsiaTheme="minorHAnsi" w:hAnsi="Calibri" w:cs="Times New Roman"/>
          <w:b/>
          <w:bCs/>
          <w:i/>
          <w:iCs/>
          <w:color w:val="000000"/>
          <w:sz w:val="30"/>
          <w:szCs w:val="30"/>
          <w:lang w:val="el-GR"/>
        </w:rPr>
        <w:t>“Δημιουργική Γραφή, Θέατρο και Πολιτιστικές Βιομηχανίες:</w:t>
      </w:r>
    </w:p>
    <w:p w14:paraId="329A4222" w14:textId="77777777" w:rsidR="00576F18" w:rsidRPr="00576F18" w:rsidRDefault="00576F18" w:rsidP="00576F18">
      <w:pPr>
        <w:ind w:left="-450"/>
        <w:jc w:val="center"/>
        <w:rPr>
          <w:rFonts w:ascii="Times New Roman" w:eastAsiaTheme="minorHAnsi" w:hAnsi="Times New Roman" w:cs="Times New Roman"/>
          <w:sz w:val="20"/>
          <w:szCs w:val="20"/>
          <w:lang w:val="el-GR"/>
        </w:rPr>
      </w:pPr>
      <w:r w:rsidRPr="00576F18">
        <w:rPr>
          <w:rFonts w:ascii="Calibri" w:eastAsiaTheme="minorHAnsi" w:hAnsi="Calibri" w:cs="Times New Roman"/>
          <w:b/>
          <w:bCs/>
          <w:i/>
          <w:iCs/>
          <w:color w:val="000000"/>
          <w:sz w:val="30"/>
          <w:szCs w:val="30"/>
          <w:lang w:val="el-GR"/>
        </w:rPr>
        <w:t>Καλλιτεχνικές, ερευνητικές και παιδαγωγικές εφαρμογές”</w:t>
      </w:r>
    </w:p>
    <w:p w14:paraId="62E7EED0" w14:textId="77777777" w:rsidR="00576F18" w:rsidRPr="00576F18" w:rsidRDefault="00576F18" w:rsidP="00576F18">
      <w:pPr>
        <w:rPr>
          <w:rFonts w:ascii="Times New Roman" w:eastAsia="Times New Roman" w:hAnsi="Times New Roman" w:cs="Times New Roman"/>
          <w:sz w:val="20"/>
          <w:szCs w:val="20"/>
          <w:lang w:val="el-GR"/>
        </w:rPr>
      </w:pPr>
    </w:p>
    <w:p w14:paraId="76C180F1" w14:textId="77777777" w:rsidR="00576F18" w:rsidRPr="00576F18" w:rsidRDefault="00576F18" w:rsidP="00576F18">
      <w:pPr>
        <w:ind w:left="-450"/>
        <w:jc w:val="center"/>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στο Τμήμα Θεατρικών Σπουδών του Πανεπιστημίου Πελοποννήσου στο Ναύπλιο, κατά το ακ. έτος 2024-25 σύμφωνα με τον Κανονισμό  του Μεταπτυχιακού (ΦΕΚ  τεύχος B’ 02390/23-04-2024) και την απόφαση της Συνέλευσης του Τμήματος Θεατρικών Σπουδών (100η/13.05.2024)</w:t>
      </w:r>
    </w:p>
    <w:p w14:paraId="787CA684" w14:textId="77777777" w:rsidR="00576F18" w:rsidRPr="00576F18" w:rsidRDefault="00576F18" w:rsidP="00576F18">
      <w:pPr>
        <w:rPr>
          <w:rFonts w:ascii="Times New Roman" w:eastAsia="Times New Roman" w:hAnsi="Times New Roman" w:cs="Times New Roman"/>
          <w:sz w:val="20"/>
          <w:szCs w:val="20"/>
          <w:lang w:val="el-GR"/>
        </w:rPr>
      </w:pPr>
    </w:p>
    <w:p w14:paraId="610D17A7" w14:textId="07CA0FBD"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lang w:val="el-GR"/>
        </w:rPr>
        <w:t xml:space="preserve">Το μεταπτυχιακό πρόγραμμα «Δημιουργική Γραφή, Θέατρο και Πολιτιστικές Βιομηχανίες: Καλλιτεχνικές, ερευνητικές και παιδαγωγικές εφαρμογές» προκηρύσσει την υποβολή αιτήσεων φοίτησης </w:t>
      </w:r>
      <w:r w:rsidRPr="00276A68">
        <w:rPr>
          <w:rFonts w:ascii="Calibri" w:eastAsiaTheme="minorHAnsi" w:hAnsi="Calibri" w:cs="Times New Roman"/>
          <w:b/>
          <w:bCs/>
          <w:color w:val="000000"/>
          <w:u w:val="single"/>
          <w:lang w:val="el-GR"/>
        </w:rPr>
        <w:t>για το έτος 2024-25 έως τις 20 Ιουλίου  2024</w:t>
      </w:r>
      <w:r w:rsidR="00276A68">
        <w:rPr>
          <w:rFonts w:ascii="Calibri" w:eastAsiaTheme="minorHAnsi" w:hAnsi="Calibri" w:cs="Times New Roman"/>
          <w:b/>
          <w:bCs/>
          <w:color w:val="000000"/>
          <w:u w:val="single"/>
          <w:lang w:val="el-GR"/>
        </w:rPr>
        <w:t xml:space="preserve"> (με δυνατότητα παράτασης με ανανέωση προκήρυξης)</w:t>
      </w:r>
      <w:r w:rsidRPr="00276A68">
        <w:rPr>
          <w:rFonts w:ascii="Calibri" w:eastAsiaTheme="minorHAnsi" w:hAnsi="Calibri" w:cs="Times New Roman"/>
          <w:b/>
          <w:bCs/>
          <w:color w:val="000000"/>
          <w:u w:val="single"/>
          <w:lang w:val="el-GR"/>
        </w:rPr>
        <w:t>. </w:t>
      </w:r>
    </w:p>
    <w:p w14:paraId="4E514BB1" w14:textId="77777777" w:rsidR="00576F18" w:rsidRPr="00576F18" w:rsidRDefault="00576F18" w:rsidP="00576F18">
      <w:pPr>
        <w:rPr>
          <w:rFonts w:ascii="Times New Roman" w:eastAsia="Times New Roman" w:hAnsi="Times New Roman" w:cs="Times New Roman"/>
          <w:sz w:val="20"/>
          <w:szCs w:val="20"/>
          <w:lang w:val="el-GR"/>
        </w:rPr>
      </w:pPr>
    </w:p>
    <w:p w14:paraId="1FD19FF7"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Το πρόγραμμα στοχεύει στη συστηματική προσέγγιση αρχών και μεθόδων παραγωγής δημιουργικής γραφής για το θέατρο και τις συναφείς προς αυτό πολιτιστικές βιομηχανίες. Εστιάζει στις πρακτικές της πρωτότυπης δημιουργικής γραφής, στη δραματουργία και τη θεατρική μεταφορά, στην καλλιτεχνική επιμέλεια και διαχείριση, τη μετάφραση καθώς και τη σκηνική και οπτική αφήγηση στη σύγχρονη καλλιτεχνική παραγωγή. Επίσης προσφέρει εξάσκηση στη χρήση και τις τεχνικές της δημιουργικής γραφής σε ένα εύρος ερευνητικών, παιδαγωγικών και κοινωνικών εφαρμογών της στην επίσημη εκπαίδευση και σε άτυπες δομές σε ένα ευρύτερο πλαίσιο συμμετοχικής και δημιουργικής πολιτισμικής πολιτικής.</w:t>
      </w:r>
    </w:p>
    <w:p w14:paraId="47F29854" w14:textId="77777777" w:rsidR="00576F18" w:rsidRPr="00576F18" w:rsidRDefault="00576F18" w:rsidP="00576F18">
      <w:pPr>
        <w:rPr>
          <w:rFonts w:ascii="Times New Roman" w:eastAsia="Times New Roman" w:hAnsi="Times New Roman" w:cs="Times New Roman"/>
          <w:sz w:val="20"/>
          <w:szCs w:val="20"/>
          <w:lang w:val="el-GR"/>
        </w:rPr>
      </w:pPr>
    </w:p>
    <w:p w14:paraId="40CAA0F0"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b/>
          <w:bCs/>
          <w:color w:val="000000"/>
          <w:sz w:val="22"/>
          <w:szCs w:val="22"/>
          <w:lang w:val="el-GR"/>
        </w:rPr>
        <w:t>Το πρόγραμμα περιλαμβάνει δύο ειδικεύσεις:</w:t>
      </w:r>
    </w:p>
    <w:p w14:paraId="388CE989"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Calibri" w:eastAsiaTheme="minorHAnsi" w:hAnsi="Calibri" w:cs="Times New Roman"/>
          <w:b/>
          <w:bCs/>
          <w:color w:val="000000"/>
          <w:sz w:val="22"/>
          <w:szCs w:val="22"/>
          <w:lang w:val="el-GR"/>
        </w:rPr>
        <w:t>«Θεατρική γραφή και μεταφορά» και</w:t>
      </w:r>
    </w:p>
    <w:p w14:paraId="10E7F827"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Calibri" w:eastAsiaTheme="minorHAnsi" w:hAnsi="Calibri" w:cs="Times New Roman"/>
          <w:b/>
          <w:bCs/>
          <w:color w:val="000000"/>
          <w:sz w:val="22"/>
          <w:szCs w:val="22"/>
          <w:lang w:val="el-GR"/>
        </w:rPr>
        <w:t>«Εφαρμογές της δημιουργικής γραφής και πολιτιστικές βιομηχανίες».</w:t>
      </w:r>
    </w:p>
    <w:p w14:paraId="2E27994E" w14:textId="77777777" w:rsidR="00576F18" w:rsidRPr="00576F18" w:rsidRDefault="00576F18" w:rsidP="00576F18">
      <w:pPr>
        <w:rPr>
          <w:rFonts w:ascii="Times New Roman" w:eastAsia="Times New Roman" w:hAnsi="Times New Roman" w:cs="Times New Roman"/>
          <w:sz w:val="20"/>
          <w:szCs w:val="20"/>
          <w:lang w:val="el-GR"/>
        </w:rPr>
      </w:pPr>
    </w:p>
    <w:p w14:paraId="40311476"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 xml:space="preserve">Η πρώτη ειδίκευση, </w:t>
      </w:r>
      <w:r w:rsidRPr="00576F18">
        <w:rPr>
          <w:rFonts w:ascii="Calibri" w:eastAsiaTheme="minorHAnsi" w:hAnsi="Calibri" w:cs="Times New Roman"/>
          <w:b/>
          <w:bCs/>
          <w:color w:val="000000"/>
          <w:sz w:val="22"/>
          <w:szCs w:val="22"/>
          <w:lang w:val="el-GR"/>
        </w:rPr>
        <w:t>«Θεατρική γραφή και μεταφορά»</w:t>
      </w:r>
      <w:r w:rsidRPr="00576F18">
        <w:rPr>
          <w:rFonts w:ascii="Calibri" w:eastAsiaTheme="minorHAnsi" w:hAnsi="Calibri" w:cs="Times New Roman"/>
          <w:color w:val="000000"/>
          <w:sz w:val="22"/>
          <w:szCs w:val="22"/>
          <w:lang w:val="el-GR"/>
        </w:rPr>
        <w:t xml:space="preserve">, δίνει έμφαση στην μελέτη και την άσκηση της δημιουργικής γραφής. Οι πτυχιούχοι της κατεύθυνσης αυτής θα μπορούν να προσεγγίζουν θεωρητικά την πράξη της δημιουργικής γραφής και να παράγουν δημιουργικά κείμενα, πρωτότυπα ή μεταφορές, ως αυτοδύναμα καλλιτεχνικά /συγγραφικά έργα, ιδιαίτερα σε είδη που σχετίζονται με το θέατρο και τις </w:t>
      </w:r>
      <w:r w:rsidRPr="00576F18">
        <w:rPr>
          <w:rFonts w:ascii="Calibri" w:eastAsiaTheme="minorHAnsi" w:hAnsi="Calibri" w:cs="Times New Roman"/>
          <w:color w:val="000000"/>
          <w:sz w:val="22"/>
          <w:szCs w:val="22"/>
          <w:lang w:val="el-GR"/>
        </w:rPr>
        <w:lastRenderedPageBreak/>
        <w:t>συναφείς προς αυτό τέχνες. Αποκτούν επίσης εξειδίκευση στην ενεργητική κατανόηση της ποιητικής πρωτότυπων και μεταφρασμένων κειμένων διαφορετικών ειδών με καλή γνώση των ειδολογικών και ιστορικών τους παραμέτρων καθώς και στην εξάσκηση στην μεταφορά, μετάφραση, απόδοση ή διασκευή αυτών συγγραφικά ή και σε σκηνική αναπαράσταση.</w:t>
      </w:r>
    </w:p>
    <w:p w14:paraId="35EAC584" w14:textId="77777777" w:rsidR="00576F18" w:rsidRPr="00576F18" w:rsidRDefault="00576F18" w:rsidP="00576F18">
      <w:pPr>
        <w:rPr>
          <w:rFonts w:ascii="Times New Roman" w:eastAsia="Times New Roman" w:hAnsi="Times New Roman" w:cs="Times New Roman"/>
          <w:sz w:val="20"/>
          <w:szCs w:val="20"/>
          <w:lang w:val="el-GR"/>
        </w:rPr>
      </w:pPr>
    </w:p>
    <w:p w14:paraId="0AA819D8"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b/>
          <w:bCs/>
          <w:color w:val="000000"/>
          <w:sz w:val="22"/>
          <w:szCs w:val="22"/>
          <w:lang w:val="el-GR"/>
        </w:rPr>
        <w:t>Ενδεικτικά μαθήματα ειδίκευσης Α</w:t>
      </w:r>
      <w:r w:rsidRPr="00576F18">
        <w:rPr>
          <w:rFonts w:ascii="Calibri" w:eastAsiaTheme="minorHAnsi" w:hAnsi="Calibri" w:cs="Times New Roman"/>
          <w:color w:val="000000"/>
          <w:sz w:val="22"/>
          <w:szCs w:val="22"/>
          <w:lang w:val="el-GR"/>
        </w:rPr>
        <w:t>΄:</w:t>
      </w:r>
    </w:p>
    <w:p w14:paraId="6DF4327B" w14:textId="77777777" w:rsidR="00576F18" w:rsidRPr="00576F18" w:rsidRDefault="00576F18" w:rsidP="00576F18">
      <w:pPr>
        <w:rPr>
          <w:rFonts w:ascii="Times New Roman" w:eastAsia="Times New Roman" w:hAnsi="Times New Roman" w:cs="Times New Roman"/>
          <w:sz w:val="20"/>
          <w:szCs w:val="20"/>
          <w:lang w:val="el-GR"/>
        </w:rPr>
      </w:pPr>
      <w:r w:rsidRPr="00576F18">
        <w:rPr>
          <w:rFonts w:ascii="Times New Roman" w:eastAsia="Times New Roman" w:hAnsi="Times New Roman" w:cs="Times New Roman"/>
          <w:sz w:val="20"/>
          <w:szCs w:val="20"/>
          <w:lang w:val="el-GR"/>
        </w:rPr>
        <w:br/>
      </w:r>
    </w:p>
    <w:p w14:paraId="4C418FAB" w14:textId="77777777" w:rsidR="00576F18" w:rsidRPr="00576F18" w:rsidRDefault="00576F18" w:rsidP="00576F18">
      <w:pPr>
        <w:numPr>
          <w:ilvl w:val="0"/>
          <w:numId w:val="3"/>
        </w:numPr>
        <w:ind w:left="-90"/>
        <w:textAlignment w:val="baseline"/>
        <w:rPr>
          <w:rFonts w:ascii="Calibri" w:hAnsi="Calibri" w:cs="Times New Roman"/>
          <w:color w:val="000000"/>
          <w:sz w:val="22"/>
          <w:szCs w:val="22"/>
          <w:lang w:val="el-GR"/>
        </w:rPr>
      </w:pPr>
      <w:r w:rsidRPr="00576F18">
        <w:rPr>
          <w:rFonts w:ascii="Calibri" w:eastAsiaTheme="minorHAnsi" w:hAnsi="Calibri" w:cs="Times New Roman"/>
          <w:color w:val="000000"/>
          <w:sz w:val="22"/>
          <w:szCs w:val="22"/>
          <w:lang w:val="el-GR"/>
        </w:rPr>
        <w:t>ΔΡΓΕ1 Δημιουργική επανεγγραφή αρχαίων μύθων</w:t>
      </w:r>
    </w:p>
    <w:p w14:paraId="0A317E0C" w14:textId="77777777" w:rsidR="00576F18" w:rsidRPr="00576F18" w:rsidRDefault="00576F18" w:rsidP="00576F18">
      <w:pPr>
        <w:numPr>
          <w:ilvl w:val="0"/>
          <w:numId w:val="3"/>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ΔΡΓΕ2 Θεατρική γραφή, δραματουργία και παράσταση</w:t>
      </w:r>
    </w:p>
    <w:p w14:paraId="27BD4D8E" w14:textId="77777777" w:rsidR="00576F18" w:rsidRPr="00576F18" w:rsidRDefault="00576F18" w:rsidP="00576F18">
      <w:pPr>
        <w:numPr>
          <w:ilvl w:val="0"/>
          <w:numId w:val="3"/>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ΔΡΓΕ3 Θεατρική μετάφραση: Θεωρία και πράξη</w:t>
      </w:r>
    </w:p>
    <w:p w14:paraId="24550718" w14:textId="77777777" w:rsidR="00576F18" w:rsidRPr="00576F18" w:rsidRDefault="00576F18" w:rsidP="00576F18">
      <w:pPr>
        <w:numPr>
          <w:ilvl w:val="0"/>
          <w:numId w:val="3"/>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ΔΡΓΕ4 Η αρχαία ελληνική λογοτεχνία ως δημιουργικό κείμενο</w:t>
      </w:r>
    </w:p>
    <w:p w14:paraId="6CFDFAA2" w14:textId="77777777" w:rsidR="00576F18" w:rsidRPr="00576F18" w:rsidRDefault="00576F18" w:rsidP="00576F18">
      <w:pPr>
        <w:numPr>
          <w:ilvl w:val="0"/>
          <w:numId w:val="3"/>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ΔΡΓΕ5 Μοτίβα της μοντέρνας Ευρωπαϊκής λογοτεχνίας</w:t>
      </w:r>
    </w:p>
    <w:p w14:paraId="66850DAA" w14:textId="77777777" w:rsidR="00576F18" w:rsidRPr="00576F18" w:rsidRDefault="00576F18" w:rsidP="00576F18">
      <w:pPr>
        <w:numPr>
          <w:ilvl w:val="0"/>
          <w:numId w:val="3"/>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ΔΡΓΕ6 Σύγχρονο δράμα και μορφές γραφής</w:t>
      </w:r>
    </w:p>
    <w:p w14:paraId="196A137E" w14:textId="77777777" w:rsidR="00576F18" w:rsidRPr="00576F18" w:rsidRDefault="00576F18" w:rsidP="00576F18">
      <w:pPr>
        <w:numPr>
          <w:ilvl w:val="0"/>
          <w:numId w:val="3"/>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ΔΡΓΕ7 Εργαστήριο θεατρικής γραφής</w:t>
      </w:r>
    </w:p>
    <w:p w14:paraId="157A8F5C" w14:textId="77777777" w:rsidR="00576F18" w:rsidRPr="00576F18" w:rsidRDefault="00576F18" w:rsidP="00576F18">
      <w:pPr>
        <w:numPr>
          <w:ilvl w:val="0"/>
          <w:numId w:val="3"/>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ΔΡΓΕ8 Η δημιουργική πράξη: Είδη και θεωρία της λογοτεχνίας και της δημιουργικής γραφής</w:t>
      </w:r>
    </w:p>
    <w:p w14:paraId="19DA73F2" w14:textId="77777777" w:rsidR="00576F18" w:rsidRPr="00576F18" w:rsidRDefault="00576F18" w:rsidP="00576F18">
      <w:pPr>
        <w:numPr>
          <w:ilvl w:val="0"/>
          <w:numId w:val="3"/>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ΔΡΓΕ9 Διασκευή και θεατρική γραφή</w:t>
      </w:r>
    </w:p>
    <w:p w14:paraId="6C9ED53E" w14:textId="77777777" w:rsidR="00576F18" w:rsidRPr="00576F18" w:rsidRDefault="00576F18" w:rsidP="00576F18">
      <w:pPr>
        <w:numPr>
          <w:ilvl w:val="0"/>
          <w:numId w:val="3"/>
        </w:numPr>
        <w:ind w:left="-90"/>
        <w:jc w:val="both"/>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ΔΡΓΕ10 Ποιητική τέχνη και τεχνικές μυθιστορίας</w:t>
      </w:r>
    </w:p>
    <w:p w14:paraId="24678C8F" w14:textId="77777777" w:rsidR="00576F18" w:rsidRPr="00576F18" w:rsidRDefault="00576F18" w:rsidP="00576F18">
      <w:pPr>
        <w:rPr>
          <w:rFonts w:ascii="Times New Roman" w:eastAsia="Times New Roman" w:hAnsi="Times New Roman" w:cs="Times New Roman"/>
          <w:sz w:val="20"/>
          <w:szCs w:val="20"/>
          <w:lang w:val="el-GR"/>
        </w:rPr>
      </w:pPr>
    </w:p>
    <w:p w14:paraId="3388061E"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 xml:space="preserve">Η δεύτερη ειδίκευση, </w:t>
      </w:r>
      <w:r w:rsidRPr="00576F18">
        <w:rPr>
          <w:rFonts w:ascii="Calibri" w:eastAsiaTheme="minorHAnsi" w:hAnsi="Calibri" w:cs="Times New Roman"/>
          <w:b/>
          <w:bCs/>
          <w:color w:val="000000"/>
          <w:sz w:val="22"/>
          <w:szCs w:val="22"/>
          <w:lang w:val="el-GR"/>
        </w:rPr>
        <w:t>«Εφαρμογές της δημιουργικής γραφής και πολιτιστικές βιομηχανίες»</w:t>
      </w:r>
      <w:r w:rsidRPr="00576F18">
        <w:rPr>
          <w:rFonts w:ascii="Calibri" w:eastAsiaTheme="minorHAnsi" w:hAnsi="Calibri" w:cs="Times New Roman"/>
          <w:color w:val="000000"/>
          <w:sz w:val="22"/>
          <w:szCs w:val="22"/>
          <w:lang w:val="el-GR"/>
        </w:rPr>
        <w:t>, δίνει έμφαση στη δημιουργική γραφή, στις παιδαγωγικές της χρήσεις και στις διαδικασίες παραγωγής προϊόντων στις πολιτιστικές/ δημιουργικές βιομηχανίες. Οι πτυχιούχοι της δεύτερης ειδίκευσης θα μπορούν κατανοούν και να εφαρμόζουν τις διαδικασίες λειτουργίας επιμελητικών πρακτικών και παραγωγής δημιουργικών προϊόντων στις πολιτιστικές/ δημιουργικές βιομηχανίες, ώστε μπορούν να εργαστούν σε αυτές. Αποκτούν επίσης εξειδίκευση στη συστηματική αξιοποίηση της δημιουργικής γραφής, ιδιαίτερα της θεατρικής, ως παιδαγωγικού μέσου τόσο στην εκπαίδευση όσο και σε άλλες κοινωνικές εφαρμογές.</w:t>
      </w:r>
    </w:p>
    <w:p w14:paraId="045F8146" w14:textId="77777777" w:rsidR="00576F18" w:rsidRPr="00576F18" w:rsidRDefault="00576F18" w:rsidP="00576F18">
      <w:pPr>
        <w:rPr>
          <w:rFonts w:ascii="Times New Roman" w:eastAsia="Times New Roman" w:hAnsi="Times New Roman" w:cs="Times New Roman"/>
          <w:sz w:val="20"/>
          <w:szCs w:val="20"/>
          <w:lang w:val="el-GR"/>
        </w:rPr>
      </w:pPr>
    </w:p>
    <w:p w14:paraId="5EEEFBC5"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b/>
          <w:bCs/>
          <w:color w:val="000000"/>
          <w:sz w:val="22"/>
          <w:szCs w:val="22"/>
          <w:lang w:val="el-GR"/>
        </w:rPr>
        <w:t>Ενδεικτικά μαθήματα ειδίκευσης Β΄:</w:t>
      </w:r>
    </w:p>
    <w:p w14:paraId="113DAE41" w14:textId="77777777" w:rsidR="00576F18" w:rsidRPr="00576F18" w:rsidRDefault="00576F18" w:rsidP="00576F18">
      <w:pPr>
        <w:rPr>
          <w:rFonts w:ascii="Times New Roman" w:eastAsia="Times New Roman" w:hAnsi="Times New Roman" w:cs="Times New Roman"/>
          <w:sz w:val="20"/>
          <w:szCs w:val="20"/>
          <w:lang w:val="el-GR"/>
        </w:rPr>
      </w:pPr>
      <w:r w:rsidRPr="00576F18">
        <w:rPr>
          <w:rFonts w:ascii="Times New Roman" w:eastAsia="Times New Roman" w:hAnsi="Times New Roman" w:cs="Times New Roman"/>
          <w:sz w:val="20"/>
          <w:szCs w:val="20"/>
          <w:lang w:val="el-GR"/>
        </w:rPr>
        <w:br/>
      </w:r>
    </w:p>
    <w:p w14:paraId="0652A67E" w14:textId="77777777" w:rsidR="00576F18" w:rsidRPr="00576F18" w:rsidRDefault="00576F18" w:rsidP="00576F18">
      <w:pPr>
        <w:numPr>
          <w:ilvl w:val="0"/>
          <w:numId w:val="4"/>
        </w:numPr>
        <w:ind w:left="-90"/>
        <w:textAlignment w:val="baseline"/>
        <w:rPr>
          <w:rFonts w:ascii="Calibri" w:hAnsi="Calibri" w:cs="Times New Roman"/>
          <w:color w:val="000000"/>
          <w:sz w:val="22"/>
          <w:szCs w:val="22"/>
          <w:lang w:val="el-GR"/>
        </w:rPr>
      </w:pPr>
      <w:r w:rsidRPr="00576F18">
        <w:rPr>
          <w:rFonts w:ascii="Calibri" w:eastAsiaTheme="minorHAnsi" w:hAnsi="Calibri" w:cs="Times New Roman"/>
          <w:color w:val="000000"/>
          <w:sz w:val="22"/>
          <w:szCs w:val="22"/>
          <w:lang w:val="el-GR"/>
        </w:rPr>
        <w:t>ΔΡΠΕ1 Δημιουργικές βιομηχανίες και πολιτιστική πολιτική</w:t>
      </w:r>
    </w:p>
    <w:p w14:paraId="2BC9F010" w14:textId="77777777" w:rsidR="00576F18" w:rsidRPr="00576F18" w:rsidRDefault="00576F18" w:rsidP="00576F18">
      <w:pPr>
        <w:numPr>
          <w:ilvl w:val="0"/>
          <w:numId w:val="4"/>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ΔΡΠΕ2 Μορφές οπτικής αφήγησης στον κινηματογράφο</w:t>
      </w:r>
    </w:p>
    <w:p w14:paraId="7D0B69CE" w14:textId="77777777" w:rsidR="00576F18" w:rsidRPr="00576F18" w:rsidRDefault="00576F18" w:rsidP="00576F18">
      <w:pPr>
        <w:numPr>
          <w:ilvl w:val="0"/>
          <w:numId w:val="4"/>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ΔΡΠΕ3 Δημιουργική αφηγηματικότητα στις τέχνες και πολυμεσικές εφαρμογές</w:t>
      </w:r>
    </w:p>
    <w:p w14:paraId="39E6F56E" w14:textId="77777777" w:rsidR="00576F18" w:rsidRPr="00576F18" w:rsidRDefault="00576F18" w:rsidP="00576F18">
      <w:pPr>
        <w:numPr>
          <w:ilvl w:val="0"/>
          <w:numId w:val="4"/>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ΔΡΠΕ4 Επιμελητικές πρακτικές στην παραγωγή στις δημιουργικές βιομηχανίες</w:t>
      </w:r>
    </w:p>
    <w:p w14:paraId="6C623E85" w14:textId="77777777" w:rsidR="00576F18" w:rsidRPr="00576F18" w:rsidRDefault="00576F18" w:rsidP="00576F18">
      <w:pPr>
        <w:numPr>
          <w:ilvl w:val="0"/>
          <w:numId w:val="4"/>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ΔΡΠΕ5 Δημιουργική γραφή και κοινωνικές εφαρμογές</w:t>
      </w:r>
    </w:p>
    <w:p w14:paraId="1005720D" w14:textId="77777777" w:rsidR="00576F18" w:rsidRPr="00576F18" w:rsidRDefault="00576F18" w:rsidP="00576F18">
      <w:pPr>
        <w:numPr>
          <w:ilvl w:val="0"/>
          <w:numId w:val="4"/>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ΔΡΠΕ6 Ψηφιακή και άλλες μέθοδοι αφήγησης</w:t>
      </w:r>
    </w:p>
    <w:p w14:paraId="3BF50868" w14:textId="77777777" w:rsidR="00576F18" w:rsidRPr="00576F18" w:rsidRDefault="00576F18" w:rsidP="00576F18">
      <w:pPr>
        <w:numPr>
          <w:ilvl w:val="0"/>
          <w:numId w:val="4"/>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ΔΡΠΕ7 Γραφές του εαυτού και της ζωής: μη μυθοπλαστικά είδη γραφής</w:t>
      </w:r>
    </w:p>
    <w:p w14:paraId="425053A6" w14:textId="77777777" w:rsidR="00576F18" w:rsidRPr="00576F18" w:rsidRDefault="00576F18" w:rsidP="00576F18">
      <w:pPr>
        <w:numPr>
          <w:ilvl w:val="0"/>
          <w:numId w:val="4"/>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ΔΡΠΕ8 Επιμέλεια κειμένων και εκδοτικές αρχές</w:t>
      </w:r>
    </w:p>
    <w:p w14:paraId="1EA5E74A" w14:textId="77777777" w:rsidR="00576F18" w:rsidRPr="00576F18" w:rsidRDefault="00576F18" w:rsidP="00576F18">
      <w:pPr>
        <w:numPr>
          <w:ilvl w:val="0"/>
          <w:numId w:val="4"/>
        </w:numPr>
        <w:ind w:left="-90"/>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ΔΡΠΕ9 Δημιουργική παιδαγωγική και τεχνικές δημιουργικής γραφής στην εκπαίδευση</w:t>
      </w:r>
    </w:p>
    <w:p w14:paraId="5DA6CF82" w14:textId="77777777" w:rsidR="00576F18" w:rsidRPr="00576F18" w:rsidRDefault="00576F18" w:rsidP="00576F18">
      <w:pPr>
        <w:numPr>
          <w:ilvl w:val="0"/>
          <w:numId w:val="4"/>
        </w:numPr>
        <w:ind w:left="-90"/>
        <w:jc w:val="both"/>
        <w:textAlignment w:val="baseline"/>
        <w:rPr>
          <w:rFonts w:ascii="Calibri" w:eastAsiaTheme="minorHAnsi" w:hAnsi="Calibri" w:cs="Times New Roman"/>
          <w:color w:val="000000"/>
          <w:sz w:val="22"/>
          <w:szCs w:val="22"/>
          <w:lang w:val="el-GR"/>
        </w:rPr>
      </w:pPr>
      <w:r w:rsidRPr="00576F18">
        <w:rPr>
          <w:rFonts w:ascii="Calibri" w:eastAsiaTheme="minorHAnsi" w:hAnsi="Calibri" w:cs="Times New Roman"/>
          <w:color w:val="000000"/>
          <w:sz w:val="22"/>
          <w:szCs w:val="22"/>
          <w:lang w:val="el-GR"/>
        </w:rPr>
        <w:t>ΔΡΠΕ10 Επικοινωνία και δημόσια συμμετοχικότητα στις πολιτιστικές βιομηχανίες</w:t>
      </w:r>
    </w:p>
    <w:p w14:paraId="63738EF5" w14:textId="77777777" w:rsidR="00576F18" w:rsidRPr="00576F18" w:rsidRDefault="00576F18" w:rsidP="00576F18">
      <w:pPr>
        <w:rPr>
          <w:rFonts w:ascii="Times New Roman" w:eastAsia="Times New Roman" w:hAnsi="Times New Roman" w:cs="Times New Roman"/>
          <w:sz w:val="20"/>
          <w:szCs w:val="20"/>
          <w:lang w:val="el-GR"/>
        </w:rPr>
      </w:pPr>
    </w:p>
    <w:p w14:paraId="634039F3"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ΔΙΔΑΣΚΟΝΤΕΣ/ΟΥΣΕΣ </w:t>
      </w:r>
    </w:p>
    <w:p w14:paraId="31FBFD2A"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Στο πρόγραμμα διδάσκουν καθηγήτριες και καθηγητές του τμήματος Θεατρικών Σπουδών του Πανεπιστημίου Πελοποννήσου και άλλων Τμημάτων και ΑΕΙ με διδακτικό και ερευνητικό έργο στους ειδικούς τομείς του προγράμματος, καθώς και επαγγελματίες κλάδων άμεσα συνδεδεμένων με το αντικείμενο του μεταπτυχιακού (π.χ., συγγραφείς, μεταφραστές, επαγγελματίες του θεάτρου, του εκδοτικού χώρου, και άλλων πολιτιστικών θεσμών, όπως φεστιβάλ και θεατρικοί και άλλοι καλλιτεχνικοί οργανισμοί).</w:t>
      </w:r>
    </w:p>
    <w:p w14:paraId="2B2BFE97" w14:textId="77777777" w:rsidR="00576F18" w:rsidRPr="00576F18" w:rsidRDefault="00576F18" w:rsidP="00576F18">
      <w:pPr>
        <w:rPr>
          <w:rFonts w:ascii="Times New Roman" w:eastAsia="Times New Roman" w:hAnsi="Times New Roman" w:cs="Times New Roman"/>
          <w:sz w:val="20"/>
          <w:szCs w:val="20"/>
          <w:lang w:val="el-GR"/>
        </w:rPr>
      </w:pPr>
    </w:p>
    <w:p w14:paraId="51D2A186"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ΥΠΟΨΗΦΙΟΙ</w:t>
      </w:r>
    </w:p>
    <w:p w14:paraId="188B7423"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 xml:space="preserve">Το πρόγραμμα απευθύνεται σε αποφοίτους Σχολών Ανθρωπιστικών και Καλλιτεχνικών Σπουδών, Σχολών Παιδαγωγικών και Κοινωνικών Επιστημών όπως επίσης σε αποφοίτους όλων των Σχολών ΑΕΙ της </w:t>
      </w:r>
      <w:r w:rsidRPr="00576F18">
        <w:rPr>
          <w:rFonts w:ascii="Calibri" w:eastAsiaTheme="minorHAnsi" w:hAnsi="Calibri" w:cs="Times New Roman"/>
          <w:color w:val="000000"/>
          <w:sz w:val="22"/>
          <w:szCs w:val="22"/>
          <w:lang w:val="el-GR"/>
        </w:rPr>
        <w:lastRenderedPageBreak/>
        <w:t>ημεδαπής ή με ισοτιμία που ενδιαφέρονται να εξειδικευτούν στο αντικείμενο της δημιουργικής γραφής και των εφαρμογών της και να το αξιοποιήσουν στην εργασία τους και στην προσωπική τους δημιουργία. Στο Π.Μ.Σ. γίνονται δεκτοί κάτοχοι τίτλου του πρώτου κύκλου σπουδών Α.Ε.Ι. της ημεδαπής ή ομοταγών ιδρυμάτων της αλλοδαπής καθώς και πτυχιούχοι καλλιτεχνικών σχολών της ημεδαπής ή ομοταγών αναγνωρισμένων ιδρυμάτων της αλλοδαπής (π.χ. καλών τεχνών, δραματικής τέχνης, μουσικής) με ισοτιμία πτυχίου Α.Ε.Ι.</w:t>
      </w:r>
    </w:p>
    <w:p w14:paraId="38F3301E" w14:textId="77777777" w:rsidR="00576F18" w:rsidRPr="00576F18" w:rsidRDefault="00576F18" w:rsidP="00576F18">
      <w:pPr>
        <w:rPr>
          <w:rFonts w:ascii="Times New Roman" w:eastAsia="Times New Roman" w:hAnsi="Times New Roman" w:cs="Times New Roman"/>
          <w:sz w:val="20"/>
          <w:szCs w:val="20"/>
          <w:lang w:val="el-GR"/>
        </w:rPr>
      </w:pPr>
    </w:p>
    <w:p w14:paraId="6489BAB9"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ΔΙΑΡΚΕΙΑ ΣΠΟΥΔΩΝ-ΑΡΙΘΜΟΣ ΜΑΘΗΜΑΤΩΝ. ΔΙΠΛΩΜΑΤΙΚΗ ΕΡΓΑΣΙΑ Ή ΠΡΑΚΤΙΚΗ ΆΣΚΗΣΗ</w:t>
      </w:r>
    </w:p>
    <w:p w14:paraId="12CD4485" w14:textId="77777777" w:rsidR="00576F18" w:rsidRPr="00576F18" w:rsidRDefault="00576F18" w:rsidP="00576F18">
      <w:pPr>
        <w:rPr>
          <w:rFonts w:ascii="Times New Roman" w:eastAsia="Times New Roman" w:hAnsi="Times New Roman" w:cs="Times New Roman"/>
          <w:sz w:val="20"/>
          <w:szCs w:val="20"/>
          <w:lang w:val="el-GR"/>
        </w:rPr>
      </w:pPr>
    </w:p>
    <w:p w14:paraId="67CA58B6"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 xml:space="preserve">Το ΠΜΣ «Δημιουργική Γραφή, Θέατρο και Πολιτιστικές Βιομηχανίες: Καλλιτεχνικές, ερευνητικές και παιδαγωγικές εφαρμογές» έχει κανονική διάρκεια σπουδών </w:t>
      </w:r>
      <w:r w:rsidRPr="00576F18">
        <w:rPr>
          <w:rFonts w:ascii="Calibri" w:eastAsiaTheme="minorHAnsi" w:hAnsi="Calibri" w:cs="Times New Roman"/>
          <w:b/>
          <w:bCs/>
          <w:color w:val="000000"/>
          <w:sz w:val="22"/>
          <w:szCs w:val="22"/>
          <w:lang w:val="el-GR"/>
        </w:rPr>
        <w:t>τρία (3) εξάμηνα</w:t>
      </w:r>
      <w:r w:rsidRPr="00576F18">
        <w:rPr>
          <w:rFonts w:ascii="Calibri" w:eastAsiaTheme="minorHAnsi" w:hAnsi="Calibri" w:cs="Times New Roman"/>
          <w:color w:val="000000"/>
          <w:sz w:val="22"/>
          <w:szCs w:val="22"/>
          <w:lang w:val="el-GR"/>
        </w:rPr>
        <w:t xml:space="preserve"> (συνολικά 90 ECTS).   Για την επιτυχή ολοκλήρωση του προγράμματος απαιτείται η λήψη </w:t>
      </w:r>
      <w:r w:rsidRPr="00576F18">
        <w:rPr>
          <w:rFonts w:ascii="Calibri" w:eastAsiaTheme="minorHAnsi" w:hAnsi="Calibri" w:cs="Times New Roman"/>
          <w:b/>
          <w:bCs/>
          <w:color w:val="000000"/>
          <w:sz w:val="22"/>
          <w:szCs w:val="22"/>
          <w:lang w:val="el-GR"/>
        </w:rPr>
        <w:t>τεσσάρων (4) μαθημάτων κατά το α΄ και β΄ εξάμηνο</w:t>
      </w:r>
      <w:r w:rsidRPr="00576F18">
        <w:rPr>
          <w:rFonts w:ascii="Calibri" w:eastAsiaTheme="minorHAnsi" w:hAnsi="Calibri" w:cs="Times New Roman"/>
          <w:color w:val="000000"/>
          <w:sz w:val="22"/>
          <w:szCs w:val="22"/>
          <w:lang w:val="el-GR"/>
        </w:rPr>
        <w:t xml:space="preserve">, </w:t>
      </w:r>
      <w:r w:rsidRPr="00576F18">
        <w:rPr>
          <w:rFonts w:ascii="Calibri" w:eastAsiaTheme="minorHAnsi" w:hAnsi="Calibri" w:cs="Times New Roman"/>
          <w:b/>
          <w:bCs/>
          <w:color w:val="000000"/>
          <w:sz w:val="22"/>
          <w:szCs w:val="22"/>
          <w:lang w:val="el-GR"/>
        </w:rPr>
        <w:t>ενώ προβλέπεται η δυνατότητα επιλογής μαθημάτων και από τις δύο ειδικεύσεις</w:t>
      </w:r>
      <w:r w:rsidRPr="00576F18">
        <w:rPr>
          <w:rFonts w:ascii="Calibri" w:eastAsiaTheme="minorHAnsi" w:hAnsi="Calibri" w:cs="Times New Roman"/>
          <w:color w:val="000000"/>
          <w:sz w:val="22"/>
          <w:szCs w:val="22"/>
          <w:lang w:val="el-GR"/>
        </w:rPr>
        <w:t>, ανάλογα με τα μαθήματα που προσφέρονται κάθε έτο</w:t>
      </w:r>
      <w:r w:rsidRPr="00576F18">
        <w:rPr>
          <w:rFonts w:ascii="Calibri" w:eastAsiaTheme="minorHAnsi" w:hAnsi="Calibri" w:cs="Times New Roman"/>
          <w:b/>
          <w:bCs/>
          <w:color w:val="000000"/>
          <w:sz w:val="22"/>
          <w:szCs w:val="22"/>
          <w:lang w:val="el-GR"/>
        </w:rPr>
        <w:t>ς. Στο γ΄ εξάμηνο του προγράμματος είναι απαραίτητη η εκπόνηση είτε Διπλωματικής Εργασίας είτε Πρακτικής Άσκησης</w:t>
      </w:r>
      <w:r w:rsidRPr="00576F18">
        <w:rPr>
          <w:rFonts w:ascii="Calibri" w:eastAsiaTheme="minorHAnsi" w:hAnsi="Calibri" w:cs="Times New Roman"/>
          <w:color w:val="000000"/>
          <w:sz w:val="22"/>
          <w:szCs w:val="22"/>
          <w:lang w:val="el-GR"/>
        </w:rPr>
        <w:t xml:space="preserve"> σε τομείς της ειδίκευσης που έχουν επιλέξει οι φοιτητές/φοιτήτριες.</w:t>
      </w:r>
    </w:p>
    <w:p w14:paraId="58BA395F" w14:textId="77777777" w:rsidR="00576F18" w:rsidRPr="00576F18" w:rsidRDefault="00576F18" w:rsidP="00576F18">
      <w:pPr>
        <w:rPr>
          <w:rFonts w:ascii="Times New Roman" w:eastAsia="Times New Roman" w:hAnsi="Times New Roman" w:cs="Times New Roman"/>
          <w:sz w:val="20"/>
          <w:szCs w:val="20"/>
          <w:lang w:val="el-GR"/>
        </w:rPr>
      </w:pPr>
    </w:p>
    <w:p w14:paraId="7B37E9FE"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ΔΙΔΑΣΚΑΛΙΑ ΕΞ ΑΠΟΣΤΑΣΕΩΣ</w:t>
      </w:r>
    </w:p>
    <w:p w14:paraId="2B18B879" w14:textId="77777777" w:rsidR="00576F18" w:rsidRPr="00576F18" w:rsidRDefault="00576F18" w:rsidP="00576F18">
      <w:pPr>
        <w:rPr>
          <w:rFonts w:ascii="Times New Roman" w:eastAsia="Times New Roman" w:hAnsi="Times New Roman" w:cs="Times New Roman"/>
          <w:sz w:val="20"/>
          <w:szCs w:val="20"/>
          <w:lang w:val="el-GR"/>
        </w:rPr>
      </w:pPr>
    </w:p>
    <w:p w14:paraId="6E69D5E4" w14:textId="77777777" w:rsidR="00576F18" w:rsidRPr="00576F18" w:rsidRDefault="00576F18" w:rsidP="00576F18">
      <w:pPr>
        <w:shd w:val="clear" w:color="auto" w:fill="FFFFFF"/>
        <w:ind w:left="-450"/>
        <w:jc w:val="both"/>
        <w:rPr>
          <w:rFonts w:ascii="Times New Roman" w:hAnsi="Times New Roman" w:cs="Times New Roman"/>
          <w:sz w:val="20"/>
          <w:szCs w:val="20"/>
          <w:lang w:val="el-GR"/>
        </w:rPr>
      </w:pPr>
      <w:r w:rsidRPr="00576F18">
        <w:rPr>
          <w:rFonts w:ascii="Calibri" w:eastAsiaTheme="minorHAnsi" w:hAnsi="Calibri" w:cs="Times New Roman"/>
          <w:b/>
          <w:bCs/>
          <w:color w:val="000000"/>
          <w:sz w:val="22"/>
          <w:szCs w:val="22"/>
          <w:lang w:val="el-GR"/>
        </w:rPr>
        <w:t xml:space="preserve">Η διδασκαλία διεξάγεται με εξ αποστάσεως για την διευκόλυνση των φοιτητών και φοιτητριών </w:t>
      </w:r>
      <w:r w:rsidRPr="00576F18">
        <w:rPr>
          <w:rFonts w:ascii="Calibri" w:eastAsiaTheme="minorHAnsi" w:hAnsi="Calibri" w:cs="Times New Roman"/>
          <w:color w:val="000000"/>
          <w:sz w:val="22"/>
          <w:szCs w:val="22"/>
          <w:lang w:val="el-GR"/>
        </w:rPr>
        <w:t>(ενώ προβλέπεται η πιθανότητα προαιρετικών δια ζώσης συναντήσεων για εκδηλώσεις και παρουσιάσεις),</w:t>
      </w:r>
      <w:r w:rsidRPr="00576F18">
        <w:rPr>
          <w:rFonts w:ascii="Calibri" w:eastAsiaTheme="minorHAnsi" w:hAnsi="Calibri" w:cs="Times New Roman"/>
          <w:b/>
          <w:bCs/>
          <w:color w:val="000000"/>
          <w:sz w:val="22"/>
          <w:szCs w:val="22"/>
          <w:lang w:val="el-GR"/>
        </w:rPr>
        <w:t xml:space="preserve"> </w:t>
      </w:r>
      <w:r w:rsidRPr="00576F18">
        <w:rPr>
          <w:rFonts w:ascii="Calibri" w:eastAsiaTheme="minorHAnsi" w:hAnsi="Calibri" w:cs="Times New Roman"/>
          <w:color w:val="000000"/>
          <w:sz w:val="22"/>
          <w:szCs w:val="22"/>
          <w:lang w:val="el-GR"/>
        </w:rPr>
        <w:t xml:space="preserve">σύμφωνα με την ισχύουσα νομοθεσία και τα προβλεπόμενα στον Κανονισμό του Μεταπτυχιακού και τον Κανονισμό Μεταπτυχιακών Σπουδών του Ιδρύματος </w:t>
      </w:r>
      <w:r w:rsidRPr="00576F18">
        <w:rPr>
          <w:rFonts w:ascii="Calibri" w:eastAsiaTheme="minorHAnsi" w:hAnsi="Calibri" w:cs="Times New Roman"/>
          <w:color w:val="242424"/>
          <w:sz w:val="22"/>
          <w:szCs w:val="22"/>
          <w:lang w:val="el-GR"/>
        </w:rPr>
        <w:t xml:space="preserve">σύμφωνα με τις διατάξεις του ν. 4957/2022. </w:t>
      </w:r>
      <w:r w:rsidRPr="00576F18">
        <w:rPr>
          <w:rFonts w:ascii="Calibri" w:eastAsiaTheme="minorHAnsi" w:hAnsi="Calibri" w:cs="Times New Roman"/>
          <w:color w:val="000000"/>
          <w:sz w:val="22"/>
          <w:szCs w:val="22"/>
          <w:lang w:val="el-GR"/>
        </w:rPr>
        <w:t>Τα μαθήματα πραγματοποιούνται προσδιορισμένες μέρες από Παρασκευή έως Δευτέρα μετά από συνεννόηση με τους/τις φοιτούντες/ούσες. </w:t>
      </w:r>
    </w:p>
    <w:p w14:paraId="6D3F8728" w14:textId="77777777" w:rsidR="00576F18" w:rsidRPr="00576F18" w:rsidRDefault="00576F18" w:rsidP="00576F18">
      <w:pPr>
        <w:shd w:val="clear" w:color="auto" w:fill="FFFFFF"/>
        <w:ind w:left="-450"/>
        <w:jc w:val="both"/>
        <w:rPr>
          <w:rFonts w:ascii="Times New Roman" w:eastAsiaTheme="minorHAnsi" w:hAnsi="Times New Roman" w:cs="Times New Roman"/>
          <w:sz w:val="20"/>
          <w:szCs w:val="20"/>
          <w:lang w:val="el-GR"/>
        </w:rPr>
      </w:pPr>
    </w:p>
    <w:p w14:paraId="39310923" w14:textId="77777777" w:rsidR="00576F18" w:rsidRPr="00576F18" w:rsidRDefault="00576F18" w:rsidP="00576F18">
      <w:pPr>
        <w:shd w:val="clear" w:color="auto" w:fill="FFFFFF"/>
        <w:ind w:left="-450"/>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ΚΟΣΤΟΣ</w:t>
      </w:r>
    </w:p>
    <w:p w14:paraId="29384414" w14:textId="77777777" w:rsidR="00576F18" w:rsidRPr="00576F18" w:rsidRDefault="00576F18" w:rsidP="00576F18">
      <w:pPr>
        <w:shd w:val="clear" w:color="auto" w:fill="FFFFFF"/>
        <w:ind w:left="-450"/>
        <w:jc w:val="both"/>
        <w:rPr>
          <w:rFonts w:ascii="Times New Roman" w:eastAsiaTheme="minorHAnsi" w:hAnsi="Times New Roman" w:cs="Times New Roman"/>
          <w:sz w:val="20"/>
          <w:szCs w:val="20"/>
          <w:lang w:val="el-GR"/>
        </w:rPr>
      </w:pPr>
    </w:p>
    <w:p w14:paraId="6E988E3A"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Calibri" w:eastAsiaTheme="minorHAnsi" w:hAnsi="Calibri" w:cs="Times New Roman"/>
          <w:b/>
          <w:bCs/>
          <w:color w:val="000000"/>
          <w:sz w:val="22"/>
          <w:szCs w:val="22"/>
          <w:lang w:val="el-GR"/>
        </w:rPr>
        <w:t>Το συνολικό κόστος του ΠΜΣ είναι 3.000 ευρώ, με δυνατότητα απαλλαγής από τα δίδακτρα σύμφωνα με τα προβλεπόμενα από τον νόμο και με χορήγηση επιπλέον υποτροφιών αριστείας.</w:t>
      </w:r>
      <w:r w:rsidRPr="00576F18">
        <w:rPr>
          <w:rFonts w:ascii="Cambria" w:eastAsiaTheme="minorHAnsi" w:hAnsi="Cambria" w:cs="Times New Roman"/>
          <w:b/>
          <w:bCs/>
          <w:color w:val="000000"/>
          <w:lang w:val="el-GR"/>
        </w:rPr>
        <w:t> </w:t>
      </w:r>
    </w:p>
    <w:p w14:paraId="6D95348A" w14:textId="77777777" w:rsidR="00576F18" w:rsidRPr="00576F18" w:rsidRDefault="00576F18" w:rsidP="00576F18">
      <w:pPr>
        <w:rPr>
          <w:rFonts w:ascii="Times New Roman" w:eastAsia="Times New Roman" w:hAnsi="Times New Roman" w:cs="Times New Roman"/>
          <w:sz w:val="20"/>
          <w:szCs w:val="20"/>
          <w:lang w:val="el-GR"/>
        </w:rPr>
      </w:pPr>
    </w:p>
    <w:p w14:paraId="100D7A83"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b/>
          <w:bCs/>
          <w:color w:val="000000"/>
          <w:sz w:val="22"/>
          <w:szCs w:val="22"/>
          <w:lang w:val="el-GR"/>
        </w:rPr>
        <w:t>Καταβολή διδάκτρων: Τα δίδακτρα καταβάλλονται ως εξής: α΄ δόση: 1000€ ( έως 6.10.2024 κατά την εγγραφή) β΄ δόση: 1000€ (έως 28.02.2025) γ’ δόση: 1000€ (έως 31.08.2025)</w:t>
      </w:r>
      <w:r w:rsidRPr="00576F18">
        <w:rPr>
          <w:rFonts w:ascii="Times New Roman" w:eastAsiaTheme="minorHAnsi" w:hAnsi="Times New Roman" w:cs="Times New Roman"/>
          <w:b/>
          <w:bCs/>
          <w:color w:val="000000"/>
          <w:lang w:val="el-GR"/>
        </w:rPr>
        <w:t>.</w:t>
      </w:r>
    </w:p>
    <w:p w14:paraId="7021A81D" w14:textId="77777777" w:rsidR="00576F18" w:rsidRPr="00576F18" w:rsidRDefault="00576F18" w:rsidP="00576F18">
      <w:pPr>
        <w:rPr>
          <w:rFonts w:ascii="Times New Roman" w:eastAsia="Times New Roman" w:hAnsi="Times New Roman" w:cs="Times New Roman"/>
          <w:sz w:val="20"/>
          <w:szCs w:val="20"/>
          <w:lang w:val="el-GR"/>
        </w:rPr>
      </w:pPr>
    </w:p>
    <w:p w14:paraId="563B4709"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lang w:val="el-GR"/>
        </w:rPr>
        <w:t>ΑΠΑΛΛΑΓΕΣ-ΥΠΟΤΡΟΦΙΕΣ</w:t>
      </w:r>
    </w:p>
    <w:p w14:paraId="3B2110B1" w14:textId="77777777" w:rsidR="00576F18" w:rsidRPr="00576F18" w:rsidRDefault="00576F18" w:rsidP="00576F18">
      <w:pPr>
        <w:rPr>
          <w:rFonts w:ascii="Times New Roman" w:eastAsia="Times New Roman" w:hAnsi="Times New Roman" w:cs="Times New Roman"/>
          <w:sz w:val="20"/>
          <w:szCs w:val="20"/>
          <w:lang w:val="el-GR"/>
        </w:rPr>
      </w:pPr>
    </w:p>
    <w:p w14:paraId="7E8A29C4"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Απαλλαγή διδάκτρων: Σύμφωνα με το άρθρο 86 του Ν.4957/2022 του Υπουργείου Παιδείας, οι εγγεγραμμένοι φοιτητές του Π.Μ.Σ. έως το ποσοστό του 30% δύνανται να φοιτήσουν δωρεάν, εφόσον πληρούν τα αναφερόμενα κριτήρια. Η αίτηση απαλλαγής τελών φοίτησης με όλα τα προβλεπόμενα δικαιολογητικά υποβάλλεται από τον ενδιαφερόμενο στη Γραμματεία του Π.Μ.Σ. εντός 5 εργάσιμων ημερών από την ανάρτηση των επιτυχόντων στην ιστοσελίδα ts.uop.gr. Ενστάσεις μπορούν να υποβληθούν εγγράφως εντός 3 εργάσιμων ημερών από την ανάρτηση των αποτελεσμάτων. Από τις αιτήσεις και τις ενστάσεις που θα υποβληθούν, θα ληφθούν υπόψη μόνον αυτές που έχουν παραληφθεί και πρωτοκολληθεί εντός των προβλεπόμενων προθεσμιών.</w:t>
      </w:r>
    </w:p>
    <w:p w14:paraId="157151BF" w14:textId="77777777" w:rsidR="00576F18" w:rsidRPr="00576F18" w:rsidRDefault="00576F18" w:rsidP="00576F18">
      <w:pPr>
        <w:shd w:val="clear" w:color="auto" w:fill="FFFFFF"/>
        <w:ind w:left="-450"/>
        <w:jc w:val="both"/>
        <w:rPr>
          <w:rFonts w:ascii="Times New Roman" w:eastAsiaTheme="minorHAnsi" w:hAnsi="Times New Roman" w:cs="Times New Roman"/>
          <w:sz w:val="20"/>
          <w:szCs w:val="20"/>
          <w:lang w:val="el-GR"/>
        </w:rPr>
      </w:pPr>
    </w:p>
    <w:p w14:paraId="3759C482"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Κάθε χρόνο γίνονται δεκτοί/ές στο Πρόγραμμα έως 64 υποψήφιοι/υποψήφιες συνολικά. Για την ειδίκευση Δημιουργική Γραφή και Θεατρική Μεταφορά. ο αριθμός των εισακτέων ορίζεται κατ’ανώτατο όριο σε είκοσι επτά (27) άτομα και σε κατώτατο σε επτά (7). Για την ειδίκευση  Εφαρμογές της Δημιουργικής Γραφής και Πολιτιστικές Βιομηχανίες. ο αριθμός των εισακτέων ορίζεται κατ’ ανώτατο όριο σε τριάντα επτά (37) άτομα και σε κατώτατο σε δεκαπέντε (15).</w:t>
      </w:r>
    </w:p>
    <w:p w14:paraId="09D48AF1" w14:textId="77777777" w:rsidR="00576F18" w:rsidRPr="00576F18" w:rsidRDefault="00576F18" w:rsidP="00576F18">
      <w:pPr>
        <w:rPr>
          <w:rFonts w:ascii="Times New Roman" w:eastAsia="Times New Roman" w:hAnsi="Times New Roman" w:cs="Times New Roman"/>
          <w:sz w:val="20"/>
          <w:szCs w:val="20"/>
          <w:lang w:val="el-GR"/>
        </w:rPr>
      </w:pPr>
    </w:p>
    <w:p w14:paraId="6DCA72B1" w14:textId="77777777" w:rsidR="00276A68" w:rsidRDefault="00276A68" w:rsidP="00576F18">
      <w:pPr>
        <w:ind w:left="-450"/>
        <w:jc w:val="both"/>
        <w:rPr>
          <w:rFonts w:ascii="Calibri" w:eastAsiaTheme="minorHAnsi" w:hAnsi="Calibri" w:cs="Times New Roman"/>
          <w:color w:val="000000"/>
          <w:sz w:val="22"/>
          <w:szCs w:val="22"/>
          <w:lang w:val="el-GR"/>
        </w:rPr>
      </w:pPr>
    </w:p>
    <w:p w14:paraId="0A9ED083" w14:textId="77777777" w:rsidR="00276A68" w:rsidRDefault="00276A68" w:rsidP="00576F18">
      <w:pPr>
        <w:ind w:left="-450"/>
        <w:jc w:val="both"/>
        <w:rPr>
          <w:rFonts w:ascii="Calibri" w:eastAsiaTheme="minorHAnsi" w:hAnsi="Calibri" w:cs="Times New Roman"/>
          <w:color w:val="000000"/>
          <w:sz w:val="22"/>
          <w:szCs w:val="22"/>
          <w:lang w:val="el-GR"/>
        </w:rPr>
      </w:pPr>
    </w:p>
    <w:p w14:paraId="39E2FF9D"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lastRenderedPageBreak/>
        <w:t>ΔΙΑΔΙΚΑΣΙΑ ΕΠΙΛΟΓΗΣ</w:t>
      </w:r>
    </w:p>
    <w:p w14:paraId="54750F7D" w14:textId="77777777" w:rsidR="00576F18" w:rsidRPr="00576F18" w:rsidRDefault="00576F18" w:rsidP="00576F18">
      <w:pPr>
        <w:rPr>
          <w:rFonts w:ascii="Times New Roman" w:eastAsia="Times New Roman" w:hAnsi="Times New Roman" w:cs="Times New Roman"/>
          <w:sz w:val="20"/>
          <w:szCs w:val="20"/>
          <w:lang w:val="el-GR"/>
        </w:rPr>
      </w:pPr>
    </w:p>
    <w:p w14:paraId="29E00601"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b/>
          <w:bCs/>
          <w:color w:val="000000"/>
          <w:sz w:val="22"/>
          <w:szCs w:val="22"/>
          <w:lang w:val="el-GR"/>
        </w:rPr>
        <w:t>Η επιλογή των υποψηφίων γίνεται μετά από συνέντευξη και τον έλεγχο των απαιτούμενων δικαιολογητικών σύμφωνα με τα εξής κριτήρια κατάταξης:</w:t>
      </w:r>
    </w:p>
    <w:p w14:paraId="125314CE" w14:textId="77777777" w:rsidR="00576F18" w:rsidRPr="00576F18" w:rsidRDefault="00576F18" w:rsidP="00576F18">
      <w:pPr>
        <w:rPr>
          <w:rFonts w:ascii="Times New Roman" w:eastAsia="Times New Roman" w:hAnsi="Times New Roman" w:cs="Times New Roman"/>
          <w:sz w:val="20"/>
          <w:szCs w:val="20"/>
          <w:lang w:val="el-GR"/>
        </w:rPr>
      </w:pPr>
    </w:p>
    <w:p w14:paraId="1851DE68"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sym w:font="Symbol" w:char="F02D"/>
      </w:r>
      <w:r w:rsidRPr="00576F18">
        <w:rPr>
          <w:rFonts w:ascii="Calibri" w:eastAsiaTheme="minorHAnsi" w:hAnsi="Calibri" w:cs="Times New Roman"/>
          <w:color w:val="000000"/>
          <w:sz w:val="22"/>
          <w:szCs w:val="22"/>
          <w:lang w:val="el-GR"/>
        </w:rPr>
        <w:t xml:space="preserve"> Τον γενικό βαθμό πτυχίου του υποψήφιου/της υποψήφιας και σε συνδυασμό με την κατοχή τυχόν άλλων πτυχίων ή μεταπτυχιακών τίτλων (συντελεστής βαρύτητας 25%)</w:t>
      </w:r>
    </w:p>
    <w:p w14:paraId="17CDFEC5"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sym w:font="Symbol" w:char="F02D"/>
      </w:r>
      <w:r w:rsidRPr="00576F18">
        <w:rPr>
          <w:rFonts w:ascii="Calibri" w:eastAsiaTheme="minorHAnsi" w:hAnsi="Calibri" w:cs="Times New Roman"/>
          <w:color w:val="000000"/>
          <w:sz w:val="22"/>
          <w:szCs w:val="22"/>
          <w:lang w:val="el-GR"/>
        </w:rPr>
        <w:t xml:space="preserve"> Τη συνάφεια του πρώτου πτυχίου/άλλων πτυχίων με το αντικείμενο του Π.Μ.Σ. με προτεραιότητα στις ανθρωπιστικές και καλλιτεχνικές σχολές καθώς και στις, παιδαγωγικές και κοινωνικές επιστήμες (συντελεστής βαρύτητας 25%)</w:t>
      </w:r>
    </w:p>
    <w:p w14:paraId="54B38DE1"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sym w:font="Symbol" w:char="F02D"/>
      </w:r>
      <w:r w:rsidRPr="00576F18">
        <w:rPr>
          <w:rFonts w:ascii="Calibri" w:eastAsiaTheme="minorHAnsi" w:hAnsi="Calibri" w:cs="Times New Roman"/>
          <w:color w:val="000000"/>
          <w:sz w:val="22"/>
          <w:szCs w:val="22"/>
          <w:lang w:val="el-GR"/>
        </w:rPr>
        <w:t xml:space="preserve"> Την επίδοση στην προσωπική συνέντευξη, στο πλαίσιο της οποίας συνεκτιμάται η γενικότερη συγκρότηση των υποψηφίων (συντελεστής βαρύτητας 25%)</w:t>
      </w:r>
    </w:p>
    <w:p w14:paraId="0756C111"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sym w:font="Symbol" w:char="F02D"/>
      </w:r>
      <w:r w:rsidRPr="00576F18">
        <w:rPr>
          <w:rFonts w:ascii="Calibri" w:eastAsiaTheme="minorHAnsi" w:hAnsi="Calibri" w:cs="Times New Roman"/>
          <w:color w:val="000000"/>
          <w:sz w:val="22"/>
          <w:szCs w:val="22"/>
          <w:lang w:val="el-GR"/>
        </w:rPr>
        <w:t xml:space="preserve"> Το δημοσιευμένο επιστημονικό ή/και καλλιτεχνικό έργο και η κατοχή άλλων τίτλων εκπαίδευσης (συντελεστής βαρύτητας 15%)</w:t>
      </w:r>
    </w:p>
    <w:p w14:paraId="263951DD" w14:textId="77777777" w:rsidR="00576F18" w:rsidRPr="00576F18" w:rsidRDefault="00576F18" w:rsidP="00576F18">
      <w:pPr>
        <w:ind w:left="-450"/>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sym w:font="Symbol" w:char="F02D"/>
      </w:r>
      <w:r w:rsidRPr="00576F18">
        <w:rPr>
          <w:rFonts w:ascii="Calibri" w:eastAsiaTheme="minorHAnsi" w:hAnsi="Calibri" w:cs="Times New Roman"/>
          <w:color w:val="000000"/>
          <w:sz w:val="22"/>
          <w:szCs w:val="22"/>
          <w:lang w:val="el-GR"/>
        </w:rPr>
        <w:t xml:space="preserve"> Τη γνώση περαιτέρω ξένης γλώσσας εκτός της προαπαιτούμενης σε επίπεδο τουλάχιστον Β2 (συντελεστής βαρύτητας 10%). </w:t>
      </w:r>
    </w:p>
    <w:p w14:paraId="000656F8" w14:textId="77777777" w:rsidR="00576F18" w:rsidRPr="00576F18" w:rsidRDefault="00576F18" w:rsidP="00576F18">
      <w:pPr>
        <w:spacing w:after="240"/>
        <w:rPr>
          <w:rFonts w:ascii="Times New Roman" w:eastAsia="Times New Roman" w:hAnsi="Times New Roman" w:cs="Times New Roman"/>
          <w:sz w:val="20"/>
          <w:szCs w:val="20"/>
          <w:lang w:val="el-GR"/>
        </w:rPr>
      </w:pPr>
      <w:r w:rsidRPr="00576F18">
        <w:rPr>
          <w:rFonts w:ascii="Times New Roman" w:eastAsia="Times New Roman" w:hAnsi="Times New Roman" w:cs="Times New Roman"/>
          <w:sz w:val="20"/>
          <w:szCs w:val="20"/>
          <w:lang w:val="el-GR"/>
        </w:rPr>
        <w:br/>
      </w:r>
    </w:p>
    <w:p w14:paraId="0E4306BE"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b/>
          <w:bCs/>
          <w:color w:val="000000"/>
          <w:sz w:val="22"/>
          <w:szCs w:val="22"/>
          <w:u w:val="single"/>
          <w:lang w:val="el-GR"/>
        </w:rPr>
        <w:t>Για την υποβολή αίτησης συμμετοχής στο ΠΜΣ απαιτούνται τα ακόλουθα δικαιολογητικά και έγγραφα</w:t>
      </w:r>
      <w:r w:rsidRPr="00576F18">
        <w:rPr>
          <w:rFonts w:ascii="Calibri" w:eastAsiaTheme="minorHAnsi" w:hAnsi="Calibri" w:cs="Times New Roman"/>
          <w:b/>
          <w:bCs/>
          <w:color w:val="000000"/>
          <w:sz w:val="22"/>
          <w:szCs w:val="22"/>
          <w:lang w:val="el-GR"/>
        </w:rPr>
        <w:t>:</w:t>
      </w:r>
    </w:p>
    <w:p w14:paraId="3C6665AA" w14:textId="77777777" w:rsidR="00576F18" w:rsidRPr="00576F18" w:rsidRDefault="00576F18" w:rsidP="00576F18">
      <w:pPr>
        <w:rPr>
          <w:rFonts w:ascii="Times New Roman" w:eastAsia="Times New Roman" w:hAnsi="Times New Roman" w:cs="Times New Roman"/>
          <w:sz w:val="20"/>
          <w:szCs w:val="20"/>
          <w:lang w:val="el-GR"/>
        </w:rPr>
      </w:pPr>
    </w:p>
    <w:p w14:paraId="3F570C8F" w14:textId="77777777" w:rsidR="00576F18" w:rsidRPr="00576F18" w:rsidRDefault="00576F18" w:rsidP="00576F18">
      <w:pPr>
        <w:ind w:left="-450"/>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1. Αίτηση υποβολής υποψηφιότητας (βλ. στο τέλος αυτής της Πρόσκλησης, επίσης διαθέσιμη από τη Γραμματεία και στο δικτυακό τόπο του Τμήματος Θεατρικών Σπουδών και του ΠΜΣ)</w:t>
      </w:r>
    </w:p>
    <w:p w14:paraId="09899D7F"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2. Αναλυτικό βιογραφικό σημείωμα, στο οποίο να αναφέρονται λεπτομερώς οι τυχόν δημοσιεύσεις ή/ και καλλιτεχνικό, ερευνητικό, επαγγελματικό έργο. Η Επιτροπή διατηρεί το δικαίωμα να ζητήσει αντίγραφα δημοσιεύσεων ή αποδεικτικά καλλιτεχνικού έργου και επαγγελματικής εμπειρίας, εφόσον το κρίνει απαραίτητο κατά τη διαδικασία αξιολόγησης.</w:t>
      </w:r>
    </w:p>
    <w:p w14:paraId="7F6BD8EA"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3. Σύντομη έκθεση εκδήλωσης ενδιαφέροντος (έως 400 λέξεις) στην οποία να αναφέρονται οι λόγοι για τους οποίους ο υποψήφιος / η υποψήφια ενδιαφέρεται για το συγκεκριμένο μεταπτυχιακό πρόγραμμα.</w:t>
      </w:r>
    </w:p>
    <w:p w14:paraId="676D89A8"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4. Αντίγραφο πτυχίου / διπλώματος πρώτου κύκλου σπουδών ή βεβαίωση Περάτωσης Σπουδών, από την οποία να προκύπτει ο βαθμός αποφοίτησης.</w:t>
      </w:r>
    </w:p>
    <w:p w14:paraId="7046ED96"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5. Φωτοτυπία δύο όψεων της αστυνομικής ταυτότητας ή του διαβατηρίου.</w:t>
      </w:r>
    </w:p>
    <w:p w14:paraId="6C15817C"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6. Μία τουλάχιστον συστατική επιστολή για τις ακαδημαϊκές ή/και καλλιτεχνικές επιδόσεις του υποψηφίου/ της υποψήφιας ( έως 2 συνολικά).</w:t>
      </w:r>
    </w:p>
    <w:p w14:paraId="101564C4"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7. Πιστοποιημένη γνώση αγγλικής γλώσσας τουλάχιστον επιπέδου Β2 (Καλή γνώση). Για τον έλεγχο της γλωσσικής επάρκειας υιοθετούνται η κλίμακα, οι τίτλοι γλωσσομάθειας και ο τρόπος απόδειξης που προσδιορίζει ο ΑΣΕΠ σύμφωνα με τα ισχύοντα κατά την υποβολή της αίτησης.</w:t>
      </w:r>
    </w:p>
    <w:p w14:paraId="1FC76A47"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Εάν δεν υπάρχουν τα παραπάνω, η ικανότητα κατανόησης και έγγραφης διατύπωσης στην αγγλική γλώσσα θα διαπιστώνεται μέσω της διενέργειας γραπτής εξέτασης με ευθύνη του Π.Μ.Σ.. Οι αλλοδαποί υποψήφιοι οφείλουν να γνωρίζουν επαρκώς την ελληνική. H επάρκεια της ελληνομάθειας πιστοποιείται όπως ορίζουν οι σχετικές διατάξεις.</w:t>
      </w:r>
    </w:p>
    <w:p w14:paraId="4044ECAD"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8. Πιστοποιητικό γνώσης δεύτερης ξένης γλώσσας, εφόσον υπάρχει.</w:t>
      </w:r>
    </w:p>
    <w:p w14:paraId="2F387C3F"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9. Αντίγραφο άλλου πτυχίου ή μεταπτυχιακού διπλώματος, εφόσον υπάρχει.</w:t>
      </w:r>
    </w:p>
    <w:p w14:paraId="250336BC" w14:textId="77777777" w:rsidR="00576F18" w:rsidRPr="00576F18" w:rsidRDefault="00576F18" w:rsidP="00576F18">
      <w:pPr>
        <w:rPr>
          <w:rFonts w:ascii="Times New Roman" w:eastAsia="Times New Roman" w:hAnsi="Times New Roman" w:cs="Times New Roman"/>
          <w:sz w:val="20"/>
          <w:szCs w:val="20"/>
          <w:lang w:val="el-GR"/>
        </w:rPr>
      </w:pPr>
    </w:p>
    <w:p w14:paraId="07578678" w14:textId="77777777" w:rsidR="00576F18" w:rsidRPr="00576F18" w:rsidRDefault="00576F18" w:rsidP="00576F18">
      <w:pPr>
        <w:ind w:left="-450"/>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Για τις περιπτώσεις τίτλων σπουδών Ιδρυμάτων της αλλοδαπής, η Συνέλευση του Τμήματος ορίζει αρμόδια επιτροπή προκειμένου να διαπιστώσει, σύμφωνα με όσα ορίζονται στο άρθρο 304 του ν. 4957/2022 όπως τροποποιήθηκε και ισχύει:</w:t>
      </w:r>
    </w:p>
    <w:p w14:paraId="43CE579A"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1ον/ αν το ίδρυμα απονομής του τίτλου συμπεριλαμβάνεται στο Εθνικό Μητρώο Αναγνωρισμένων Ιδρυμάτων της αλλοδαπής που τηρεί και επικαιροποιεί ο Δ.Ο.Α.Τ.Α.Π.</w:t>
      </w:r>
    </w:p>
    <w:p w14:paraId="5E0376A6"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2ον/ αν ο τίτλος σπουδών από την αλλοδαπή εντάσσεται στο Εθνικό Μητρώο Τύπων Τίτλων Σπουδών Αναγνωρισμένων Ιδρυμάτων που είναι αναρτημένος στον ιστότοπο του Δ.Ο.Α.Τ.Α.Π. .</w:t>
      </w:r>
    </w:p>
    <w:p w14:paraId="45EBB7FD" w14:textId="77777777" w:rsidR="00576F18" w:rsidRPr="00576F18" w:rsidRDefault="00576F18" w:rsidP="00576F18">
      <w:pPr>
        <w:rPr>
          <w:rFonts w:ascii="Times New Roman" w:eastAsia="Times New Roman" w:hAnsi="Times New Roman" w:cs="Times New Roman"/>
          <w:sz w:val="20"/>
          <w:szCs w:val="20"/>
          <w:lang w:val="el-GR"/>
        </w:rPr>
      </w:pPr>
    </w:p>
    <w:p w14:paraId="7EFE3E25"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lastRenderedPageBreak/>
        <w:t>Ο/Η υποψήφιος/α οφείλει να προσκομίσει βεβαίωση στην οποία αναφέρεται ο τόπος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 Σε περίπτωση που κάποιο Ίδρυμα ή τίτλος σπουδών της αλλοδαπής δεν έχει καταχωρηθεί στα σχετικά μητρώα, ο Δ.Ο.Α.Τ.Α.Π. εξετάζει αυτεπαγγέλτως ή κατόπιν αιτήματος από τη Γραμματεία του Τμήματος αν πληρούνται οι απαραίτητες προϋποθέσεις και με απόφασή του το εντάσσει στα μητρώα.</w:t>
      </w:r>
    </w:p>
    <w:p w14:paraId="7AA31E74" w14:textId="77777777" w:rsidR="00576F18" w:rsidRPr="00576F18" w:rsidRDefault="00576F18" w:rsidP="00576F18">
      <w:pPr>
        <w:spacing w:after="240"/>
        <w:rPr>
          <w:rFonts w:ascii="Times New Roman" w:eastAsia="Times New Roman" w:hAnsi="Times New Roman" w:cs="Times New Roman"/>
          <w:sz w:val="20"/>
          <w:szCs w:val="20"/>
          <w:lang w:val="el-GR"/>
        </w:rPr>
      </w:pPr>
    </w:p>
    <w:p w14:paraId="5ED442A6" w14:textId="77777777" w:rsidR="00576F18" w:rsidRPr="00576F18" w:rsidRDefault="00576F18" w:rsidP="00576F18">
      <w:pPr>
        <w:ind w:left="-450"/>
        <w:rPr>
          <w:rFonts w:ascii="Times New Roman" w:hAnsi="Times New Roman" w:cs="Times New Roman"/>
          <w:sz w:val="20"/>
          <w:szCs w:val="20"/>
          <w:lang w:val="el-GR"/>
        </w:rPr>
      </w:pPr>
      <w:r w:rsidRPr="00576F18">
        <w:rPr>
          <w:rFonts w:ascii="Calibri" w:eastAsiaTheme="minorHAnsi" w:hAnsi="Calibri" w:cs="Times New Roman"/>
          <w:b/>
          <w:bCs/>
          <w:color w:val="000000"/>
          <w:sz w:val="22"/>
          <w:szCs w:val="22"/>
          <w:lang w:val="el-GR"/>
        </w:rPr>
        <w:t>Η επιλογή των φοιτητών/φοιτητριών του Π.Μ.Σ. γίνεται από την Επιτροπή Αξιολόγησης και Επιλογής των Μεταπτυχιακών Φοιτητών/τριών με βάση τα ακόλουθα κριτήρια</w:t>
      </w:r>
      <w:r w:rsidRPr="00576F18">
        <w:rPr>
          <w:rFonts w:ascii="Calibri" w:eastAsiaTheme="minorHAnsi" w:hAnsi="Calibri" w:cs="Times New Roman"/>
          <w:color w:val="000000"/>
          <w:sz w:val="22"/>
          <w:szCs w:val="22"/>
          <w:lang w:val="el-GR"/>
        </w:rPr>
        <w:t>:</w:t>
      </w:r>
    </w:p>
    <w:p w14:paraId="100DB38C" w14:textId="77777777" w:rsidR="00576F18" w:rsidRPr="00576F18" w:rsidRDefault="00576F18" w:rsidP="00576F18">
      <w:pPr>
        <w:rPr>
          <w:rFonts w:ascii="Times New Roman" w:eastAsia="Times New Roman" w:hAnsi="Times New Roman" w:cs="Times New Roman"/>
          <w:sz w:val="20"/>
          <w:szCs w:val="20"/>
          <w:lang w:val="el-GR"/>
        </w:rPr>
      </w:pPr>
    </w:p>
    <w:p w14:paraId="78ADC225" w14:textId="77777777" w:rsidR="00576F18" w:rsidRPr="00576F18" w:rsidRDefault="00576F18" w:rsidP="00576F18">
      <w:pPr>
        <w:ind w:left="-450"/>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1. Ο γενικός βαθμός του πτυχίου του υποψήφιου / της υποψήφιας. Υποψηφιότητα μπορούν να υποβάλουν και οι επί πτυχίω φοιτητές/τριες υπό την προϋπόθεση ότι θα προσκομίσουν έως την ημερομηνία αξιολόγησης των αιτήσεων, το πτυχίο τους ή βεβαίωση επιτυχούς περάτωσης σπουδών, από την οποία να προκύπτει ο βαθμός αποφοίτησης.</w:t>
      </w:r>
    </w:p>
    <w:p w14:paraId="3CFDFFCD"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2. Η συνάφεια του πρώτου πτυχίου με το αντικείμενο του Π.Μ.Σ. (με προτεραιότητα στις ανθρωπιστικές και καλλιτεχνικές σχολές καθώς και στις παιδαγωγικές και κοινωνικές επιστήμες).</w:t>
      </w:r>
    </w:p>
    <w:p w14:paraId="774B26C6"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3. Η επίδοση στην προσωπική συνέντευξη, στο πλαίσιο της οποίας συνεκτιμάται η διαπίστωση ειδικών δεξιοτήτων και άλλων χαρακτηριστικών που κρίνονται συναφή και της γενικής συγκρότησης της προσωπικότητάς των υποψηφίων.</w:t>
      </w:r>
    </w:p>
    <w:p w14:paraId="191B68D4"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4. Δημοσιευμένο επιστημονικό ή/και καλλιτεχνικό έργο και τυχόν επιπλέον τίτλοι σπουδών ή εκπαίδευση ή/και συναφής εμπειρία.</w:t>
      </w:r>
    </w:p>
    <w:p w14:paraId="4B9139E6"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5. Γνώση περαιτέρω ξένης γλώσσας εκτός της προαπαιτούμενης σε επίπεδο τουλάχιστον Β2 (Καλή γνώση).</w:t>
      </w:r>
    </w:p>
    <w:p w14:paraId="1D66FED4" w14:textId="77777777" w:rsidR="00576F18" w:rsidRPr="00576F18" w:rsidRDefault="00576F18" w:rsidP="00576F18">
      <w:pPr>
        <w:spacing w:after="240"/>
        <w:rPr>
          <w:rFonts w:ascii="Times New Roman" w:eastAsia="Times New Roman" w:hAnsi="Times New Roman" w:cs="Times New Roman"/>
          <w:sz w:val="20"/>
          <w:szCs w:val="20"/>
          <w:lang w:val="el-GR"/>
        </w:rPr>
      </w:pPr>
    </w:p>
    <w:p w14:paraId="134ACF6E" w14:textId="77777777" w:rsidR="00576F18" w:rsidRPr="00576F18" w:rsidRDefault="00576F18" w:rsidP="00576F18">
      <w:pPr>
        <w:ind w:left="-450"/>
        <w:rPr>
          <w:rFonts w:ascii="Times New Roman" w:hAnsi="Times New Roman" w:cs="Times New Roman"/>
          <w:sz w:val="20"/>
          <w:szCs w:val="20"/>
          <w:lang w:val="el-GR"/>
        </w:rPr>
      </w:pPr>
      <w:r w:rsidRPr="00576F18">
        <w:rPr>
          <w:rFonts w:ascii="Calibri" w:eastAsiaTheme="minorHAnsi" w:hAnsi="Calibri" w:cs="Times New Roman"/>
          <w:b/>
          <w:bCs/>
          <w:color w:val="000000"/>
          <w:sz w:val="22"/>
          <w:szCs w:val="22"/>
          <w:lang w:val="el-GR"/>
        </w:rPr>
        <w:t>Τα παραπάνω κριτήρια αξιολογούνται ως εξής:</w:t>
      </w:r>
    </w:p>
    <w:p w14:paraId="38045C38" w14:textId="77777777" w:rsidR="00576F18" w:rsidRPr="00576F18" w:rsidRDefault="00576F18" w:rsidP="00576F18">
      <w:pPr>
        <w:rPr>
          <w:rFonts w:ascii="Times New Roman" w:eastAsia="Times New Roman" w:hAnsi="Times New Roman" w:cs="Times New Roman"/>
          <w:sz w:val="20"/>
          <w:szCs w:val="20"/>
          <w:lang w:val="el-GR"/>
        </w:rPr>
      </w:pPr>
    </w:p>
    <w:p w14:paraId="1A529F19" w14:textId="77777777" w:rsidR="00576F18" w:rsidRPr="00576F18" w:rsidRDefault="00576F18" w:rsidP="00576F18">
      <w:pPr>
        <w:ind w:left="-450"/>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1. Ο συντελεστής βαρύτητας του βαθμού πτυχίου και άλλων αναγνωρισμένων διπλωμάτων είναι 25%.</w:t>
      </w:r>
    </w:p>
    <w:p w14:paraId="6EAE31E2"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2. Η συντελεστής βαρύτητας της συνάφειας του πρώτου πτυχίου με το αντικείμενο του Π.Μ.Σ. είναι 20%.</w:t>
      </w:r>
    </w:p>
    <w:p w14:paraId="2BBCA6F6"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3. Ο συντελεστής βαρύτητας της προσωπικής συνέντευξης είναι 35%.</w:t>
      </w:r>
    </w:p>
    <w:p w14:paraId="7F5DE894"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4. Ο συντελεστής βαρύτητας του δημοσιευμένου επιστημονικού και/ή καλλιτεχνικού έργου και άλλων πτυχίων είναι 10%.</w:t>
      </w:r>
    </w:p>
    <w:p w14:paraId="50B08554" w14:textId="77777777" w:rsidR="00576F18" w:rsidRPr="00576F18" w:rsidRDefault="00576F18" w:rsidP="00576F18">
      <w:pPr>
        <w:ind w:left="-450"/>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5. Η συντελεστής βαρύτητας της γνώσης περαιτέρω ξένης γλώσσας είναι 10%.</w:t>
      </w:r>
    </w:p>
    <w:p w14:paraId="1EF7C242" w14:textId="77777777" w:rsidR="00576F18" w:rsidRPr="00576F18" w:rsidRDefault="00576F18" w:rsidP="00576F18">
      <w:pPr>
        <w:rPr>
          <w:rFonts w:ascii="Times New Roman" w:eastAsia="Times New Roman" w:hAnsi="Times New Roman" w:cs="Times New Roman"/>
          <w:sz w:val="20"/>
          <w:szCs w:val="20"/>
          <w:lang w:val="el-GR"/>
        </w:rPr>
      </w:pPr>
    </w:p>
    <w:p w14:paraId="21E4102E" w14:textId="77777777" w:rsidR="00576F18" w:rsidRPr="00576F18" w:rsidRDefault="00576F18" w:rsidP="00576F18">
      <w:pPr>
        <w:ind w:left="-450"/>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ΠΡΟΘΕΣΜΙΕΣ- ΠΛΗΡΟΦΟΡΙΕΣ</w:t>
      </w:r>
    </w:p>
    <w:p w14:paraId="454D8303" w14:textId="77777777" w:rsidR="00576F18" w:rsidRPr="00576F18" w:rsidRDefault="00576F18" w:rsidP="00576F18">
      <w:pPr>
        <w:rPr>
          <w:rFonts w:ascii="Times New Roman" w:eastAsia="Times New Roman" w:hAnsi="Times New Roman" w:cs="Times New Roman"/>
          <w:sz w:val="20"/>
          <w:szCs w:val="20"/>
          <w:lang w:val="el-GR"/>
        </w:rPr>
      </w:pPr>
    </w:p>
    <w:p w14:paraId="49A7DCCF" w14:textId="77777777" w:rsidR="00576F18" w:rsidRPr="00576F18" w:rsidRDefault="00576F18" w:rsidP="00576F18">
      <w:pPr>
        <w:ind w:left="-450"/>
        <w:rPr>
          <w:rFonts w:ascii="Times New Roman" w:hAnsi="Times New Roman" w:cs="Times New Roman"/>
          <w:sz w:val="20"/>
          <w:szCs w:val="20"/>
          <w:lang w:val="el-GR"/>
        </w:rPr>
      </w:pPr>
      <w:r w:rsidRPr="00576F18">
        <w:rPr>
          <w:rFonts w:ascii="Calibri" w:eastAsiaTheme="minorHAnsi" w:hAnsi="Calibri" w:cs="Times New Roman"/>
          <w:color w:val="000000"/>
          <w:lang w:val="el-GR"/>
        </w:rPr>
        <w:t xml:space="preserve">Η υποβολή αίτησης φοίτησης </w:t>
      </w:r>
      <w:r w:rsidRPr="00576F18">
        <w:rPr>
          <w:rFonts w:ascii="Calibri" w:eastAsiaTheme="minorHAnsi" w:hAnsi="Calibri" w:cs="Times New Roman"/>
          <w:b/>
          <w:bCs/>
          <w:color w:val="000000"/>
          <w:lang w:val="el-GR"/>
        </w:rPr>
        <w:t>λήγει στις  20 Ιουλίου 2024</w:t>
      </w:r>
      <w:r w:rsidRPr="00576F18">
        <w:rPr>
          <w:rFonts w:ascii="Calibri" w:eastAsiaTheme="minorHAnsi" w:hAnsi="Calibri" w:cs="Times New Roman"/>
          <w:color w:val="000000"/>
          <w:lang w:val="el-GR"/>
        </w:rPr>
        <w:t>, με δυνατότητα παράτασης της προθεσμίας και σχετική ανακοίνωση. </w:t>
      </w:r>
    </w:p>
    <w:p w14:paraId="47CEDF6B" w14:textId="77777777" w:rsidR="00576F18" w:rsidRPr="00576F18" w:rsidRDefault="00576F18" w:rsidP="00576F18">
      <w:pPr>
        <w:rPr>
          <w:rFonts w:ascii="Times New Roman" w:eastAsia="Times New Roman" w:hAnsi="Times New Roman" w:cs="Times New Roman"/>
          <w:sz w:val="20"/>
          <w:szCs w:val="20"/>
          <w:lang w:val="el-GR"/>
        </w:rPr>
      </w:pPr>
    </w:p>
    <w:p w14:paraId="665DED20"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sz w:val="22"/>
          <w:szCs w:val="22"/>
          <w:lang w:val="el-GR"/>
        </w:rPr>
        <w:t xml:space="preserve">Μπορείτε να παρακολουθείτε τις σχετικές ανακοινώσεις στη σελίδα facebook του Π.Μ.Σ. </w:t>
      </w:r>
      <w:hyperlink r:id="rId13" w:history="1">
        <w:r w:rsidRPr="00576F18">
          <w:rPr>
            <w:rFonts w:ascii="Calibri" w:eastAsiaTheme="minorHAnsi" w:hAnsi="Calibri" w:cs="Times New Roman"/>
            <w:color w:val="0000FF" w:themeColor="hyperlink"/>
            <w:sz w:val="22"/>
            <w:szCs w:val="22"/>
            <w:u w:val="single"/>
            <w:lang w:val="el-GR"/>
          </w:rPr>
          <w:t>https://www.facebook.com/creativewriting.ts.uop/</w:t>
        </w:r>
      </w:hyperlink>
      <w:r w:rsidRPr="00576F18">
        <w:rPr>
          <w:rFonts w:ascii="Calibri" w:eastAsiaTheme="minorHAnsi" w:hAnsi="Calibri" w:cs="Times New Roman"/>
          <w:color w:val="000000"/>
          <w:sz w:val="22"/>
          <w:szCs w:val="22"/>
          <w:lang w:val="el-GR"/>
        </w:rPr>
        <w:t xml:space="preserve"> και στην ιστοσελίδα του τμήματος Τ.Θ.Σ.: </w:t>
      </w:r>
      <w:hyperlink r:id="rId14" w:history="1">
        <w:r w:rsidRPr="00576F18">
          <w:rPr>
            <w:rFonts w:ascii="Calibri" w:eastAsiaTheme="minorHAnsi" w:hAnsi="Calibri" w:cs="Times New Roman"/>
            <w:color w:val="0000FF" w:themeColor="hyperlink"/>
            <w:sz w:val="22"/>
            <w:szCs w:val="22"/>
            <w:u w:val="single"/>
            <w:lang w:val="el-GR"/>
          </w:rPr>
          <w:t>https://ts.uop.gr</w:t>
        </w:r>
      </w:hyperlink>
      <w:r w:rsidRPr="00576F18">
        <w:rPr>
          <w:rFonts w:ascii="Calibri" w:eastAsiaTheme="minorHAnsi" w:hAnsi="Calibri" w:cs="Times New Roman"/>
          <w:color w:val="000000"/>
          <w:sz w:val="22"/>
          <w:szCs w:val="22"/>
          <w:lang w:val="el-GR"/>
        </w:rPr>
        <w:t xml:space="preserve">  και του Π.Μ.Σ. </w:t>
      </w:r>
      <w:hyperlink r:id="rId15" w:history="1">
        <w:r w:rsidRPr="00576F18">
          <w:rPr>
            <w:rFonts w:ascii="Calibri" w:eastAsiaTheme="minorHAnsi" w:hAnsi="Calibri" w:cs="Times New Roman"/>
            <w:color w:val="0000FF" w:themeColor="hyperlink"/>
            <w:sz w:val="22"/>
            <w:szCs w:val="22"/>
            <w:u w:val="single"/>
            <w:lang w:val="el-GR"/>
          </w:rPr>
          <w:t>https://creativewriting-uop-ts-gr.webnode.gr/</w:t>
        </w:r>
      </w:hyperlink>
    </w:p>
    <w:p w14:paraId="3C5EDBFC" w14:textId="77777777" w:rsidR="00576F18" w:rsidRPr="00576F18" w:rsidRDefault="00576F18" w:rsidP="00576F18">
      <w:pPr>
        <w:rPr>
          <w:rFonts w:ascii="Times New Roman" w:eastAsia="Times New Roman" w:hAnsi="Times New Roman" w:cs="Times New Roman"/>
          <w:sz w:val="20"/>
          <w:szCs w:val="20"/>
          <w:lang w:val="el-GR"/>
        </w:rPr>
      </w:pPr>
    </w:p>
    <w:p w14:paraId="1E2A39F3" w14:textId="77777777" w:rsidR="00576F18" w:rsidRPr="00576F18" w:rsidRDefault="00576F18" w:rsidP="00576F18">
      <w:pPr>
        <w:ind w:left="-450"/>
        <w:jc w:val="both"/>
        <w:rPr>
          <w:rFonts w:ascii="Times New Roman" w:hAnsi="Times New Roman" w:cs="Times New Roman"/>
          <w:sz w:val="20"/>
          <w:szCs w:val="20"/>
          <w:lang w:val="el-GR"/>
        </w:rPr>
      </w:pPr>
      <w:r w:rsidRPr="00576F18">
        <w:rPr>
          <w:rFonts w:ascii="Calibri" w:eastAsiaTheme="minorHAnsi" w:hAnsi="Calibri" w:cs="Times New Roman"/>
          <w:color w:val="000000"/>
          <w:lang w:val="el-GR"/>
        </w:rPr>
        <w:t xml:space="preserve">Μπορείτε επίσης να επικοινωνήσετε τηλεφωνικά με την Γραμματεία του Π.Μ.Σ.,  στον αριθμό </w:t>
      </w:r>
      <w:r w:rsidRPr="00576F18">
        <w:rPr>
          <w:rFonts w:ascii="Calibri" w:eastAsiaTheme="minorHAnsi" w:hAnsi="Calibri" w:cs="Times New Roman"/>
          <w:b/>
          <w:bCs/>
          <w:color w:val="000000"/>
          <w:lang w:val="el-GR"/>
        </w:rPr>
        <w:t>27520-70223</w:t>
      </w:r>
      <w:r w:rsidRPr="00576F18">
        <w:rPr>
          <w:rFonts w:ascii="Calibri" w:eastAsiaTheme="minorHAnsi" w:hAnsi="Calibri" w:cs="Times New Roman"/>
          <w:color w:val="000000"/>
          <w:lang w:val="el-GR"/>
        </w:rPr>
        <w:t xml:space="preserve"> και επίσης στην διεύθυνση</w:t>
      </w:r>
      <w:r w:rsidRPr="00576F18">
        <w:rPr>
          <w:rFonts w:ascii="Calibri" w:eastAsiaTheme="minorHAnsi" w:hAnsi="Calibri" w:cs="Times New Roman"/>
          <w:b/>
          <w:bCs/>
          <w:color w:val="000000"/>
          <w:lang w:val="el-GR"/>
        </w:rPr>
        <w:t xml:space="preserve"> </w:t>
      </w:r>
      <w:hyperlink r:id="rId16" w:history="1">
        <w:r w:rsidRPr="00576F18">
          <w:rPr>
            <w:rFonts w:ascii="Calibri" w:eastAsiaTheme="minorHAnsi" w:hAnsi="Calibri" w:cs="Times New Roman"/>
            <w:b/>
            <w:bCs/>
            <w:color w:val="0000FF" w:themeColor="hyperlink"/>
            <w:u w:val="single"/>
            <w:shd w:val="clear" w:color="auto" w:fill="FFFFFF"/>
            <w:lang w:val="el-GR"/>
          </w:rPr>
          <w:t>creativewriting.ts@uop.gr</w:t>
        </w:r>
      </w:hyperlink>
      <w:r w:rsidRPr="00576F18">
        <w:rPr>
          <w:rFonts w:ascii="Calibri" w:eastAsiaTheme="minorHAnsi" w:hAnsi="Calibri" w:cs="Times New Roman"/>
          <w:b/>
          <w:bCs/>
          <w:color w:val="000000"/>
          <w:shd w:val="clear" w:color="auto" w:fill="FFFFFF"/>
          <w:lang w:val="el-GR"/>
        </w:rPr>
        <w:t> </w:t>
      </w:r>
    </w:p>
    <w:p w14:paraId="54FDEC3A" w14:textId="77777777" w:rsidR="00576F18" w:rsidRPr="00576F18" w:rsidRDefault="00576F18" w:rsidP="00576F18">
      <w:pPr>
        <w:spacing w:after="240"/>
        <w:rPr>
          <w:rFonts w:ascii="Times New Roman" w:eastAsia="Times New Roman" w:hAnsi="Times New Roman" w:cs="Times New Roman"/>
          <w:sz w:val="20"/>
          <w:szCs w:val="20"/>
          <w:lang w:val="el-GR"/>
        </w:rPr>
      </w:pPr>
      <w:r w:rsidRPr="00576F18">
        <w:rPr>
          <w:rFonts w:ascii="Times New Roman" w:eastAsia="Times New Roman" w:hAnsi="Times New Roman" w:cs="Times New Roman"/>
          <w:sz w:val="20"/>
          <w:szCs w:val="20"/>
          <w:lang w:val="el-GR"/>
        </w:rPr>
        <w:br/>
      </w:r>
      <w:r w:rsidRPr="00576F18">
        <w:rPr>
          <w:rFonts w:ascii="Times New Roman" w:eastAsia="Times New Roman" w:hAnsi="Times New Roman" w:cs="Times New Roman"/>
          <w:sz w:val="20"/>
          <w:szCs w:val="20"/>
          <w:lang w:val="el-GR"/>
        </w:rPr>
        <w:br/>
      </w:r>
    </w:p>
    <w:p w14:paraId="2C5C5BD1" w14:textId="77777777" w:rsidR="00576F18" w:rsidRPr="00576F18" w:rsidRDefault="00576F18" w:rsidP="00576F18">
      <w:pPr>
        <w:ind w:left="-450"/>
        <w:jc w:val="center"/>
        <w:rPr>
          <w:rFonts w:ascii="Times New Roman" w:hAnsi="Times New Roman" w:cs="Times New Roman"/>
          <w:sz w:val="20"/>
          <w:szCs w:val="20"/>
          <w:lang w:val="el-GR"/>
        </w:rPr>
      </w:pPr>
      <w:r w:rsidRPr="00576F18">
        <w:rPr>
          <w:rFonts w:ascii="Calibri" w:eastAsiaTheme="minorHAnsi" w:hAnsi="Calibri" w:cs="Times New Roman"/>
          <w:b/>
          <w:bCs/>
          <w:color w:val="000000"/>
          <w:sz w:val="22"/>
          <w:szCs w:val="22"/>
          <w:lang w:val="el-GR"/>
        </w:rPr>
        <w:t>Παράρτημα 1.​​</w:t>
      </w:r>
    </w:p>
    <w:p w14:paraId="6E3B263B" w14:textId="77777777" w:rsidR="00576F18" w:rsidRPr="00576F18" w:rsidRDefault="00576F18" w:rsidP="00576F18">
      <w:pPr>
        <w:rPr>
          <w:rFonts w:ascii="Times New Roman" w:eastAsia="Times New Roman" w:hAnsi="Times New Roman" w:cs="Times New Roman"/>
          <w:sz w:val="20"/>
          <w:szCs w:val="20"/>
          <w:lang w:val="el-GR"/>
        </w:rPr>
      </w:pPr>
    </w:p>
    <w:p w14:paraId="6E36A64F" w14:textId="77777777" w:rsidR="00576F18" w:rsidRPr="00576F18" w:rsidRDefault="00576F18" w:rsidP="00576F18">
      <w:pPr>
        <w:shd w:val="clear" w:color="auto" w:fill="FFFFFF"/>
        <w:jc w:val="both"/>
        <w:rPr>
          <w:rFonts w:ascii="Times New Roman" w:hAnsi="Times New Roman" w:cs="Times New Roman"/>
          <w:sz w:val="20"/>
          <w:szCs w:val="20"/>
          <w:lang w:val="el-GR"/>
        </w:rPr>
      </w:pPr>
      <w:r w:rsidRPr="00576F18">
        <w:rPr>
          <w:rFonts w:ascii="Arial" w:eastAsiaTheme="minorHAnsi" w:hAnsi="Arial" w:cs="Arial"/>
          <w:color w:val="666666"/>
          <w:sz w:val="22"/>
          <w:szCs w:val="22"/>
          <w:lang w:val="el-GR"/>
        </w:rPr>
        <w:lastRenderedPageBreak/>
        <w:t>ΕΛΛΗΝΙΚΗ ΔΗΜΟΚΡΑΤΙΑ  ΠΑΝΕΠΙΣΤΗΜΙΟΝ ΠΕΛΟΠΟΝΝΗΣΟΥ</w:t>
      </w:r>
    </w:p>
    <w:p w14:paraId="41970EB9" w14:textId="77777777" w:rsidR="00576F18" w:rsidRPr="00576F18" w:rsidRDefault="00576F18" w:rsidP="00576F18">
      <w:pPr>
        <w:shd w:val="clear" w:color="auto" w:fill="FFFFFF"/>
        <w:jc w:val="both"/>
        <w:rPr>
          <w:rFonts w:ascii="Times New Roman" w:eastAsiaTheme="minorHAnsi" w:hAnsi="Times New Roman" w:cs="Times New Roman"/>
          <w:sz w:val="20"/>
          <w:szCs w:val="20"/>
          <w:lang w:val="el-GR"/>
        </w:rPr>
      </w:pPr>
      <w:r w:rsidRPr="00576F18">
        <w:rPr>
          <w:rFonts w:ascii="Arial" w:eastAsiaTheme="minorHAnsi" w:hAnsi="Arial" w:cs="Arial"/>
          <w:color w:val="666666"/>
          <w:sz w:val="22"/>
          <w:szCs w:val="22"/>
          <w:lang w:val="el-GR"/>
        </w:rPr>
        <w:t>ΤΜΗΜΑ ΘΕΑΤΡΙΚΩΝ ΣΠΟΥΔΏΝ -  ΣΧΟΛΗ ΚΑΛΩΝ ΤΕΧΝΩΝ</w:t>
      </w:r>
    </w:p>
    <w:p w14:paraId="5B1CA9F2" w14:textId="77777777" w:rsidR="00576F18" w:rsidRPr="00576F18" w:rsidRDefault="00576F18" w:rsidP="00576F18">
      <w:pPr>
        <w:shd w:val="clear" w:color="auto" w:fill="FFFFFF"/>
        <w:jc w:val="both"/>
        <w:rPr>
          <w:rFonts w:ascii="Times New Roman" w:eastAsiaTheme="minorHAnsi" w:hAnsi="Times New Roman" w:cs="Times New Roman"/>
          <w:sz w:val="20"/>
          <w:szCs w:val="20"/>
          <w:lang w:val="el-GR"/>
        </w:rPr>
      </w:pPr>
      <w:r w:rsidRPr="00576F18">
        <w:rPr>
          <w:rFonts w:ascii="Arial" w:eastAsiaTheme="minorHAnsi" w:hAnsi="Arial" w:cs="Arial"/>
          <w:color w:val="666666"/>
          <w:sz w:val="22"/>
          <w:szCs w:val="22"/>
          <w:lang w:val="el-GR"/>
        </w:rPr>
        <w:t>ΠΡΟΓΡΑΜΜΑ ΜΕΤΑΠΤΥΧΙΑΚΩΝ ΣΠΟΥΔΩΝ</w:t>
      </w:r>
    </w:p>
    <w:p w14:paraId="75B0817A" w14:textId="77777777" w:rsidR="00576F18" w:rsidRPr="00576F18" w:rsidRDefault="00576F18" w:rsidP="00576F18">
      <w:pPr>
        <w:shd w:val="clear" w:color="auto" w:fill="FFFFFF"/>
        <w:jc w:val="both"/>
        <w:rPr>
          <w:rFonts w:ascii="Times New Roman" w:eastAsiaTheme="minorHAnsi" w:hAnsi="Times New Roman" w:cs="Times New Roman"/>
          <w:sz w:val="20"/>
          <w:szCs w:val="20"/>
          <w:lang w:val="el-GR"/>
        </w:rPr>
      </w:pPr>
      <w:r w:rsidRPr="00576F18">
        <w:rPr>
          <w:rFonts w:ascii="Times New Roman" w:eastAsiaTheme="minorHAnsi" w:hAnsi="Times New Roman" w:cs="Times New Roman"/>
          <w:b/>
          <w:bCs/>
          <w:i/>
          <w:iCs/>
          <w:color w:val="000000"/>
          <w:lang w:val="el-GR"/>
        </w:rPr>
        <w:t>Δ</w:t>
      </w:r>
      <w:r w:rsidRPr="00576F18">
        <w:rPr>
          <w:rFonts w:ascii="Cambria" w:eastAsiaTheme="minorHAnsi" w:hAnsi="Cambria" w:cs="Times New Roman"/>
          <w:b/>
          <w:bCs/>
          <w:i/>
          <w:iCs/>
          <w:color w:val="000000"/>
          <w:lang w:val="el-GR"/>
        </w:rPr>
        <w:t>ημιουργική Γραφή, Θέατρο και Πολιτιστικές Βιομηχανίες:</w:t>
      </w:r>
      <w:r w:rsidRPr="00576F18">
        <w:rPr>
          <w:rFonts w:ascii="Cambria" w:eastAsiaTheme="minorHAnsi" w:hAnsi="Cambria" w:cs="Times New Roman"/>
          <w:b/>
          <w:bCs/>
          <w:i/>
          <w:iCs/>
          <w:color w:val="000000"/>
          <w:lang w:val="el-GR"/>
        </w:rPr>
        <w:br/>
        <w:t>Καλλιτεχνικές, ερευνητικές και παιδαγωγικές εφαρμογές</w:t>
      </w:r>
    </w:p>
    <w:p w14:paraId="0F6419FD" w14:textId="77777777" w:rsidR="00576F18" w:rsidRPr="00576F18" w:rsidRDefault="00576F18" w:rsidP="00576F18">
      <w:pPr>
        <w:shd w:val="clear" w:color="auto" w:fill="FFFFFF"/>
        <w:jc w:val="both"/>
        <w:rPr>
          <w:rFonts w:ascii="Times New Roman" w:eastAsiaTheme="minorHAnsi" w:hAnsi="Times New Roman" w:cs="Times New Roman"/>
          <w:sz w:val="20"/>
          <w:szCs w:val="20"/>
          <w:lang w:val="el-GR"/>
        </w:rPr>
      </w:pPr>
      <w:r w:rsidRPr="00576F18">
        <w:rPr>
          <w:rFonts w:ascii="Arial" w:eastAsiaTheme="minorHAnsi" w:hAnsi="Arial" w:cs="Arial"/>
          <w:color w:val="666666"/>
          <w:sz w:val="22"/>
          <w:szCs w:val="22"/>
          <w:lang w:val="el-GR"/>
        </w:rPr>
        <w:t> </w:t>
      </w:r>
    </w:p>
    <w:p w14:paraId="0E45AB59" w14:textId="77777777" w:rsidR="00576F18" w:rsidRPr="00576F18" w:rsidRDefault="00576F18" w:rsidP="00576F18">
      <w:pPr>
        <w:spacing w:before="240"/>
        <w:ind w:firstLine="720"/>
        <w:jc w:val="both"/>
        <w:rPr>
          <w:rFonts w:ascii="Times New Roman" w:eastAsiaTheme="minorHAnsi" w:hAnsi="Times New Roman" w:cs="Times New Roman"/>
          <w:sz w:val="20"/>
          <w:szCs w:val="20"/>
          <w:lang w:val="el-GR"/>
        </w:rPr>
      </w:pPr>
      <w:r w:rsidRPr="00576F18">
        <w:rPr>
          <w:rFonts w:ascii="Cambria" w:eastAsiaTheme="minorHAnsi" w:hAnsi="Cambria" w:cs="Times New Roman"/>
          <w:b/>
          <w:bCs/>
          <w:color w:val="000000"/>
          <w:sz w:val="36"/>
          <w:szCs w:val="36"/>
          <w:lang w:val="el-GR"/>
        </w:rPr>
        <w:t>                               </w:t>
      </w:r>
      <w:r w:rsidRPr="00576F18">
        <w:rPr>
          <w:rFonts w:ascii="Cambria" w:eastAsiaTheme="minorHAnsi" w:hAnsi="Cambria" w:cs="Times New Roman"/>
          <w:b/>
          <w:bCs/>
          <w:color w:val="000000"/>
          <w:sz w:val="36"/>
          <w:szCs w:val="36"/>
          <w:lang w:val="el-GR"/>
        </w:rPr>
        <w:tab/>
        <w:t>ΑΙΤΗΣΗ</w:t>
      </w:r>
    </w:p>
    <w:p w14:paraId="21CB1DCC" w14:textId="77777777" w:rsidR="00576F18" w:rsidRPr="00576F18" w:rsidRDefault="00576F18" w:rsidP="00576F18">
      <w:pPr>
        <w:spacing w:before="240"/>
        <w:jc w:val="center"/>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υποβολής υποψηφιότητας εισαγωγής</w:t>
      </w:r>
    </w:p>
    <w:p w14:paraId="0842D1E3" w14:textId="77777777" w:rsidR="00576F18" w:rsidRPr="00576F18" w:rsidRDefault="00576F18" w:rsidP="00576F18">
      <w:pPr>
        <w:spacing w:before="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Παρακαλώ να κάνετε δεκτή την αίτησή μου για εισαγωγή στο Πρόγραμμα Μεταπτυχιακών Σπουδών</w:t>
      </w:r>
    </w:p>
    <w:p w14:paraId="067A9C7A" w14:textId="77777777" w:rsidR="00576F18" w:rsidRPr="00576F18" w:rsidRDefault="00576F18" w:rsidP="00576F18">
      <w:pPr>
        <w:spacing w:before="240" w:after="240"/>
        <w:jc w:val="center"/>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sz w:val="28"/>
          <w:szCs w:val="28"/>
          <w:lang w:val="el-GR"/>
        </w:rPr>
        <w:t>«</w:t>
      </w:r>
      <w:r w:rsidRPr="00576F18">
        <w:rPr>
          <w:rFonts w:ascii="Cambria" w:eastAsiaTheme="minorHAnsi" w:hAnsi="Cambria" w:cs="Times New Roman"/>
          <w:b/>
          <w:bCs/>
          <w:color w:val="000000"/>
          <w:sz w:val="28"/>
          <w:szCs w:val="28"/>
          <w:shd w:val="clear" w:color="auto" w:fill="FFFFFF"/>
          <w:lang w:val="el-GR"/>
        </w:rPr>
        <w:t>Δ</w:t>
      </w:r>
      <w:r w:rsidRPr="00576F18">
        <w:rPr>
          <w:rFonts w:ascii="Cambria" w:eastAsiaTheme="minorHAnsi" w:hAnsi="Cambria" w:cs="Times New Roman"/>
          <w:b/>
          <w:bCs/>
          <w:i/>
          <w:iCs/>
          <w:color w:val="000000"/>
          <w:sz w:val="28"/>
          <w:szCs w:val="28"/>
          <w:shd w:val="clear" w:color="auto" w:fill="FFFFFF"/>
          <w:lang w:val="el-GR"/>
        </w:rPr>
        <w:t>ημιουργική Γραφή,  Θέατρο και  Πολιτιστικές  Βιομηχανίες:    Καλλιτεχνικές,  ερευνητικές και  παιδαγωγικές εφαρμογές</w:t>
      </w:r>
      <w:r w:rsidRPr="00576F18">
        <w:rPr>
          <w:rFonts w:ascii="Cambria" w:eastAsiaTheme="minorHAnsi" w:hAnsi="Cambria" w:cs="Times New Roman"/>
          <w:color w:val="000000"/>
          <w:sz w:val="28"/>
          <w:szCs w:val="28"/>
          <w:lang w:val="el-GR"/>
        </w:rPr>
        <w:t>»</w:t>
      </w:r>
    </w:p>
    <w:p w14:paraId="28D1B1D7"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sz w:val="28"/>
          <w:szCs w:val="28"/>
          <w:lang w:val="el-GR"/>
        </w:rPr>
        <w:t xml:space="preserve">στην </w:t>
      </w:r>
      <w:r w:rsidRPr="00576F18">
        <w:rPr>
          <w:rFonts w:ascii="Cambria" w:eastAsiaTheme="minorHAnsi" w:hAnsi="Cambria" w:cs="Times New Roman"/>
          <w:b/>
          <w:bCs/>
          <w:color w:val="000000"/>
          <w:sz w:val="28"/>
          <w:szCs w:val="28"/>
          <w:lang w:val="el-GR"/>
        </w:rPr>
        <w:t>Ειδίκευση</w:t>
      </w:r>
      <w:r w:rsidRPr="00576F18">
        <w:rPr>
          <w:rFonts w:ascii="Cambria" w:eastAsiaTheme="minorHAnsi" w:hAnsi="Cambria" w:cs="Times New Roman"/>
          <w:color w:val="000000"/>
          <w:sz w:val="28"/>
          <w:szCs w:val="28"/>
          <w:lang w:val="el-GR"/>
        </w:rPr>
        <w:t xml:space="preserve"> </w:t>
      </w:r>
      <w:r w:rsidRPr="00576F18">
        <w:rPr>
          <w:rFonts w:ascii="Cambria" w:eastAsiaTheme="minorHAnsi" w:hAnsi="Cambria" w:cs="Times New Roman"/>
          <w:color w:val="000000"/>
          <w:lang w:val="el-GR"/>
        </w:rPr>
        <w:t xml:space="preserve">(κυκλώνετε το Α. </w:t>
      </w:r>
      <w:r w:rsidRPr="00576F18">
        <w:rPr>
          <w:rFonts w:ascii="Cambria" w:eastAsiaTheme="minorHAnsi" w:hAnsi="Cambria" w:cs="Times New Roman"/>
          <w:b/>
          <w:bCs/>
          <w:color w:val="000000"/>
          <w:lang w:val="el-GR"/>
        </w:rPr>
        <w:t xml:space="preserve">ή </w:t>
      </w:r>
      <w:r w:rsidRPr="00576F18">
        <w:rPr>
          <w:rFonts w:ascii="Cambria" w:eastAsiaTheme="minorHAnsi" w:hAnsi="Cambria" w:cs="Times New Roman"/>
          <w:color w:val="000000"/>
          <w:lang w:val="el-GR"/>
        </w:rPr>
        <w:t>το Β. ή αναφέρετε αριθμό προτεραιότητας 1η, 2η   σε περίπτωση που επιθυμείτε να γίνετε δεκτοί είτε στην μια είτε στην άλλη):</w:t>
      </w:r>
    </w:p>
    <w:p w14:paraId="0FA03D74"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b/>
          <w:bCs/>
          <w:color w:val="000000"/>
          <w:lang w:val="el-GR"/>
        </w:rPr>
        <w:t>Α. «Δημιουργική Γραφή και Θεατρική Μεταφορά»</w:t>
      </w:r>
      <w:r w:rsidRPr="00576F18">
        <w:rPr>
          <w:rFonts w:ascii="Cambria" w:eastAsiaTheme="minorHAnsi" w:hAnsi="Cambria" w:cs="Times New Roman"/>
          <w:b/>
          <w:bCs/>
          <w:color w:val="000000"/>
          <w:lang w:val="el-GR"/>
        </w:rPr>
        <w:br/>
        <w:t>Β. «Εφαρμογές της Δημιουργικής Γραφής και Πολιτιστικές Βιομηχανίες»</w:t>
      </w:r>
    </w:p>
    <w:p w14:paraId="11625566"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sz w:val="26"/>
          <w:szCs w:val="26"/>
          <w:lang w:val="el-GR"/>
        </w:rPr>
        <w:t>για το</w:t>
      </w:r>
      <w:r w:rsidRPr="00576F18">
        <w:rPr>
          <w:rFonts w:ascii="Cambria" w:eastAsiaTheme="minorHAnsi" w:hAnsi="Cambria" w:cs="Times New Roman"/>
          <w:b/>
          <w:bCs/>
          <w:color w:val="000000"/>
          <w:sz w:val="26"/>
          <w:szCs w:val="26"/>
          <w:lang w:val="el-GR"/>
        </w:rPr>
        <w:t xml:space="preserve"> ακαδημαϊκό έτος  20.../20..... .</w:t>
      </w:r>
    </w:p>
    <w:p w14:paraId="0472DDC2"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b/>
          <w:bCs/>
          <w:color w:val="000000"/>
          <w:lang w:val="el-GR"/>
        </w:rPr>
        <w:t> </w:t>
      </w:r>
    </w:p>
    <w:p w14:paraId="45B21BB1"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b/>
          <w:bCs/>
          <w:i/>
          <w:iCs/>
          <w:color w:val="000000"/>
          <w:lang w:val="el-GR"/>
        </w:rPr>
        <w:t>ΠΡΟΣΩΠΙΚΑ ΣΤΟΙΧΕΙΑ</w:t>
      </w:r>
    </w:p>
    <w:p w14:paraId="5CDD2253"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Επώνυμο: _____________________</w:t>
      </w:r>
    </w:p>
    <w:p w14:paraId="2A7ABFDE"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Όνομα: _______________________</w:t>
      </w:r>
    </w:p>
    <w:p w14:paraId="421F68D6"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'Όνομα Πατέρα: _________________</w:t>
      </w:r>
    </w:p>
    <w:p w14:paraId="4A05B4A1"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Έτος Γέννησης: __________________</w:t>
      </w:r>
    </w:p>
    <w:p w14:paraId="57EF6AFD"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Τόπος Γέννησης: _________________</w:t>
      </w:r>
    </w:p>
    <w:p w14:paraId="16E85856"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Διεύθυνση:_______________________________________________________</w:t>
      </w:r>
    </w:p>
    <w:p w14:paraId="6A918859"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_________________________________________________________________</w:t>
      </w:r>
    </w:p>
    <w:p w14:paraId="6C28A582"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Τηλ.: __________________________</w:t>
      </w:r>
    </w:p>
    <w:p w14:paraId="6E624AA2"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Κινητό: _______________________</w:t>
      </w:r>
    </w:p>
    <w:p w14:paraId="4BD623F5"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e-mail: _________________________</w:t>
      </w:r>
    </w:p>
    <w:p w14:paraId="712E58A0"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b/>
          <w:bCs/>
          <w:i/>
          <w:iCs/>
          <w:color w:val="000000"/>
          <w:lang w:val="el-GR"/>
        </w:rPr>
        <w:t>ΤΙΤΛΟΙ ΣΠΟΥΔΩΝ- ΔΙΚΑΙΟΛΟΓΗΤΙΚΑ</w:t>
      </w:r>
    </w:p>
    <w:p w14:paraId="1A0ADE2D"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lastRenderedPageBreak/>
        <w:t>Πτυχιούχος Τμήματος (και βαθμός πτυχίου):</w:t>
      </w:r>
    </w:p>
    <w:p w14:paraId="2DFA1521"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_______________________________</w:t>
      </w:r>
    </w:p>
    <w:p w14:paraId="6E094FFA"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Σχολής:</w:t>
      </w:r>
    </w:p>
    <w:p w14:paraId="764E247A"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_______________________________</w:t>
      </w:r>
    </w:p>
    <w:p w14:paraId="2EDA437F"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Πανεπιστημίου:</w:t>
      </w:r>
    </w:p>
    <w:p w14:paraId="065C3DA0"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_______________________________</w:t>
      </w:r>
    </w:p>
    <w:p w14:paraId="1BB4D87A"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Έτος αποφοίτησης: _______________</w:t>
      </w:r>
    </w:p>
    <w:p w14:paraId="03E18063"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i/>
          <w:iCs/>
          <w:color w:val="000000"/>
          <w:lang w:val="el-GR"/>
        </w:rPr>
        <w:t> </w:t>
      </w:r>
    </w:p>
    <w:p w14:paraId="7D07150D"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Aναγνώριση Δ.Ο.Α.Τ.Α.Π. σύμφωνα με τα αναφερόμενα στην προκήρυξη προκειμένου για πτυχίο από ίδρυμα της αλλοδαπής. Συμπεριλαμβάνεται το ίδρυμα στον κατάλογο αναγνωρισμένων ιδρυμάτων (ΝΑΙ/ΟΧΙ):</w:t>
      </w:r>
    </w:p>
    <w:p w14:paraId="13BF91AE"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_______________________________</w:t>
      </w:r>
    </w:p>
    <w:p w14:paraId="374480BA"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Άλλοι Τίτλοι Σπουδών:</w:t>
      </w:r>
    </w:p>
    <w:p w14:paraId="5A0B221B"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_________________________________</w:t>
      </w:r>
    </w:p>
    <w:p w14:paraId="78284B09"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____________________________________</w:t>
      </w:r>
    </w:p>
    <w:p w14:paraId="3CD38152"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____________________________________</w:t>
      </w:r>
    </w:p>
    <w:p w14:paraId="1914F3BE"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____________________________________</w:t>
      </w:r>
    </w:p>
    <w:p w14:paraId="53D78867"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Ξένες Γλώσσες/Επίπεδο:</w:t>
      </w:r>
    </w:p>
    <w:p w14:paraId="0E98C318"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_____________________________________</w:t>
      </w:r>
    </w:p>
    <w:p w14:paraId="158123DF"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_____________________________________</w:t>
      </w:r>
    </w:p>
    <w:p w14:paraId="1649E5AD"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_____________________________________</w:t>
      </w:r>
    </w:p>
    <w:p w14:paraId="2BFCD226"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 </w:t>
      </w:r>
    </w:p>
    <w:p w14:paraId="1D16CD67"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Συνημμένα υποβάλλω τα ακόλουθα δικαιολογητικά:</w:t>
      </w:r>
    </w:p>
    <w:p w14:paraId="0ED2BAD8"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1. _________________________________</w:t>
      </w:r>
    </w:p>
    <w:p w14:paraId="45569C74"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2. _________________________________</w:t>
      </w:r>
    </w:p>
    <w:p w14:paraId="26BCD985"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3. _________________________________</w:t>
      </w:r>
    </w:p>
    <w:p w14:paraId="35F192D1"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4. _________________________________</w:t>
      </w:r>
    </w:p>
    <w:p w14:paraId="0F9A2B0E"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5. _________________________________</w:t>
      </w:r>
    </w:p>
    <w:p w14:paraId="2872645F"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lastRenderedPageBreak/>
        <w:t>6. _________________________________</w:t>
      </w:r>
    </w:p>
    <w:p w14:paraId="47815166"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7. _________________________________</w:t>
      </w:r>
    </w:p>
    <w:p w14:paraId="471C9B6F"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8. _________________________________</w:t>
      </w:r>
    </w:p>
    <w:p w14:paraId="2F83C1F3"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9. _________________________________</w:t>
      </w:r>
    </w:p>
    <w:p w14:paraId="6CB44BD6"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10. ________________________________</w:t>
      </w:r>
    </w:p>
    <w:p w14:paraId="5BCE324C"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11. ________________________________</w:t>
      </w:r>
    </w:p>
    <w:p w14:paraId="106C7AA2"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12. ________________________________</w:t>
      </w:r>
    </w:p>
    <w:p w14:paraId="2CA95758"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lang w:val="el-GR"/>
        </w:rPr>
        <w:t>13. ________________________________</w:t>
      </w:r>
    </w:p>
    <w:p w14:paraId="7788912C" w14:textId="77777777" w:rsidR="00576F18" w:rsidRPr="00576F18" w:rsidRDefault="00576F18" w:rsidP="00576F18">
      <w:pPr>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 </w:t>
      </w:r>
    </w:p>
    <w:p w14:paraId="4D364CC1" w14:textId="77777777" w:rsidR="00576F18" w:rsidRPr="00576F18" w:rsidRDefault="00576F18" w:rsidP="00576F18">
      <w:pPr>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Ο Αιτών/ Η Αιτούσα                                               Τόπος………………............ Ημερομηνία……/……/……</w:t>
      </w:r>
    </w:p>
    <w:p w14:paraId="372B670C" w14:textId="77777777" w:rsidR="00576F18" w:rsidRPr="00576F18" w:rsidRDefault="00576F18" w:rsidP="00576F18">
      <w:pPr>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 </w:t>
      </w:r>
    </w:p>
    <w:p w14:paraId="171D1685" w14:textId="77777777" w:rsidR="00576F18" w:rsidRPr="00576F18" w:rsidRDefault="00576F18" w:rsidP="00576F18">
      <w:pPr>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 </w:t>
      </w:r>
    </w:p>
    <w:p w14:paraId="51F5BA04" w14:textId="77777777" w:rsidR="00576F18" w:rsidRPr="00576F18" w:rsidRDefault="00576F18" w:rsidP="00576F18">
      <w:pPr>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 </w:t>
      </w:r>
    </w:p>
    <w:p w14:paraId="5AEE1327" w14:textId="77777777" w:rsidR="00576F18" w:rsidRPr="00576F18" w:rsidRDefault="00576F18" w:rsidP="00576F18">
      <w:pPr>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w:t>
      </w:r>
      <w:r w:rsidRPr="00576F18">
        <w:rPr>
          <w:rFonts w:ascii="Calibri" w:eastAsiaTheme="minorHAnsi" w:hAnsi="Calibri" w:cs="Times New Roman"/>
          <w:i/>
          <w:iCs/>
          <w:color w:val="000000"/>
          <w:sz w:val="22"/>
          <w:szCs w:val="22"/>
          <w:lang w:val="el-GR"/>
        </w:rPr>
        <w:t>Υπογραφή</w:t>
      </w:r>
      <w:r w:rsidRPr="00576F18">
        <w:rPr>
          <w:rFonts w:ascii="Calibri" w:eastAsiaTheme="minorHAnsi" w:hAnsi="Calibri" w:cs="Times New Roman"/>
          <w:color w:val="000000"/>
          <w:sz w:val="22"/>
          <w:szCs w:val="22"/>
          <w:lang w:val="el-GR"/>
        </w:rPr>
        <w:t>)</w:t>
      </w:r>
    </w:p>
    <w:p w14:paraId="7A61A7FD" w14:textId="77777777" w:rsidR="00576F18" w:rsidRPr="00576F18" w:rsidRDefault="00576F18" w:rsidP="00576F18">
      <w:pPr>
        <w:jc w:val="both"/>
        <w:rPr>
          <w:rFonts w:ascii="Times New Roman" w:eastAsiaTheme="minorHAnsi" w:hAnsi="Times New Roman" w:cs="Times New Roman"/>
          <w:sz w:val="20"/>
          <w:szCs w:val="20"/>
          <w:lang w:val="el-GR"/>
        </w:rPr>
      </w:pPr>
      <w:r w:rsidRPr="00576F18">
        <w:rPr>
          <w:rFonts w:ascii="Calibri" w:eastAsiaTheme="minorHAnsi" w:hAnsi="Calibri" w:cs="Times New Roman"/>
          <w:color w:val="000000"/>
          <w:sz w:val="22"/>
          <w:szCs w:val="22"/>
          <w:lang w:val="el-GR"/>
        </w:rPr>
        <w:t> </w:t>
      </w:r>
    </w:p>
    <w:p w14:paraId="0F769989" w14:textId="77777777" w:rsidR="00576F18" w:rsidRPr="00576F18" w:rsidRDefault="00576F18" w:rsidP="00576F18">
      <w:pPr>
        <w:spacing w:before="240" w:after="240"/>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000000"/>
          <w:sz w:val="28"/>
          <w:szCs w:val="28"/>
          <w:lang w:val="el-GR"/>
        </w:rPr>
        <w:t> </w:t>
      </w:r>
    </w:p>
    <w:p w14:paraId="53ECE3BA" w14:textId="77777777" w:rsidR="00576F18" w:rsidRPr="00576F18" w:rsidRDefault="00576F18" w:rsidP="00576F18">
      <w:pPr>
        <w:shd w:val="clear" w:color="auto" w:fill="FFFFFF"/>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666666"/>
          <w:sz w:val="28"/>
          <w:szCs w:val="28"/>
          <w:lang w:val="el-GR"/>
        </w:rPr>
        <w:t xml:space="preserve">*Η αίτηση χρειάζεται να υποβληθεί σύμφωνα με τα απαιτούμενα στην Προκήρυξη  στη διεύθυνση:  </w:t>
      </w:r>
      <w:r w:rsidRPr="00576F18">
        <w:rPr>
          <w:rFonts w:ascii="Cambria" w:eastAsiaTheme="minorHAnsi" w:hAnsi="Cambria" w:cs="Times New Roman"/>
          <w:i/>
          <w:iCs/>
          <w:color w:val="0000FF"/>
          <w:sz w:val="28"/>
          <w:szCs w:val="28"/>
          <w:lang w:val="el-GR"/>
        </w:rPr>
        <w:t>creativewriting.ts@uop.gr</w:t>
      </w:r>
    </w:p>
    <w:p w14:paraId="41E930EF" w14:textId="77777777" w:rsidR="00576F18" w:rsidRPr="00576F18" w:rsidRDefault="00576F18" w:rsidP="00576F18">
      <w:pPr>
        <w:shd w:val="clear" w:color="auto" w:fill="FFFFFF"/>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666666"/>
          <w:sz w:val="28"/>
          <w:szCs w:val="28"/>
          <w:lang w:val="el-GR"/>
        </w:rPr>
        <w:t> </w:t>
      </w:r>
    </w:p>
    <w:p w14:paraId="2A071CEA" w14:textId="77777777" w:rsidR="00576F18" w:rsidRPr="00576F18" w:rsidRDefault="00576F18" w:rsidP="00576F18">
      <w:pPr>
        <w:shd w:val="clear" w:color="auto" w:fill="FFFFFF"/>
        <w:jc w:val="both"/>
        <w:rPr>
          <w:rFonts w:ascii="Times New Roman" w:eastAsiaTheme="minorHAnsi" w:hAnsi="Times New Roman" w:cs="Times New Roman"/>
          <w:sz w:val="20"/>
          <w:szCs w:val="20"/>
          <w:lang w:val="el-GR"/>
        </w:rPr>
      </w:pPr>
      <w:r w:rsidRPr="00576F18">
        <w:rPr>
          <w:rFonts w:ascii="Cambria" w:eastAsiaTheme="minorHAnsi" w:hAnsi="Cambria" w:cs="Times New Roman"/>
          <w:color w:val="666666"/>
          <w:sz w:val="28"/>
          <w:szCs w:val="28"/>
          <w:lang w:val="el-GR"/>
        </w:rPr>
        <w:t xml:space="preserve">Πληροφορίες: Γραμματεία Π.Μ.Σ.: τηλ </w:t>
      </w:r>
      <w:r w:rsidRPr="00576F18">
        <w:rPr>
          <w:rFonts w:ascii="Cambria" w:eastAsiaTheme="minorHAnsi" w:hAnsi="Cambria" w:cs="Times New Roman"/>
          <w:b/>
          <w:bCs/>
          <w:color w:val="666666"/>
          <w:sz w:val="28"/>
          <w:szCs w:val="28"/>
          <w:lang w:val="el-GR"/>
        </w:rPr>
        <w:t>27520-70223</w:t>
      </w:r>
      <w:r w:rsidRPr="00576F18">
        <w:rPr>
          <w:rFonts w:ascii="Cambria" w:eastAsiaTheme="minorHAnsi" w:hAnsi="Cambria" w:cs="Times New Roman"/>
          <w:color w:val="666666"/>
          <w:sz w:val="28"/>
          <w:szCs w:val="28"/>
          <w:lang w:val="el-GR"/>
        </w:rPr>
        <w:t> </w:t>
      </w:r>
    </w:p>
    <w:p w14:paraId="6DECF98C" w14:textId="77777777" w:rsidR="00576F18" w:rsidRPr="00576F18" w:rsidRDefault="00576F18" w:rsidP="00576F18">
      <w:pPr>
        <w:rPr>
          <w:rFonts w:ascii="Times New Roman" w:eastAsia="Times New Roman" w:hAnsi="Times New Roman" w:cs="Times New Roman"/>
          <w:sz w:val="20"/>
          <w:szCs w:val="20"/>
          <w:lang w:val="el-GR"/>
        </w:rPr>
      </w:pPr>
    </w:p>
    <w:p w14:paraId="6D043371" w14:textId="77777777" w:rsidR="00361E68" w:rsidRPr="00CF1ED8" w:rsidRDefault="00361E68" w:rsidP="00361E68">
      <w:pPr>
        <w:rPr>
          <w:rFonts w:ascii="Times New Roman" w:eastAsia="Times New Roman" w:hAnsi="Times New Roman" w:cs="Times New Roman"/>
          <w:sz w:val="20"/>
          <w:szCs w:val="20"/>
        </w:rPr>
      </w:pPr>
    </w:p>
    <w:p w14:paraId="4655166B" w14:textId="77777777" w:rsidR="00361E68" w:rsidRPr="00CF1ED8" w:rsidRDefault="00361E68" w:rsidP="00361E68">
      <w:pPr>
        <w:jc w:val="both"/>
        <w:rPr>
          <w:rFonts w:ascii="Times New Roman" w:hAnsi="Times New Roman" w:cs="Times New Roman"/>
          <w:sz w:val="20"/>
          <w:szCs w:val="20"/>
        </w:rPr>
      </w:pPr>
      <w:r w:rsidRPr="00CF1ED8">
        <w:rPr>
          <w:rFonts w:ascii="Calibri" w:hAnsi="Calibri" w:cs="Times New Roman"/>
          <w:color w:val="000000"/>
        </w:rPr>
        <w:t> </w:t>
      </w:r>
    </w:p>
    <w:p w14:paraId="4949E3C8" w14:textId="77777777" w:rsidR="00361E68" w:rsidRPr="00CF1ED8" w:rsidRDefault="00361E68" w:rsidP="00361E68">
      <w:pPr>
        <w:rPr>
          <w:rFonts w:ascii="Times New Roman" w:eastAsia="Times New Roman" w:hAnsi="Times New Roman" w:cs="Times New Roman"/>
          <w:sz w:val="20"/>
          <w:szCs w:val="20"/>
        </w:rPr>
      </w:pPr>
    </w:p>
    <w:p w14:paraId="01DB5CAA" w14:textId="77777777" w:rsidR="00361E68" w:rsidRPr="00CA2E09" w:rsidRDefault="00361E68" w:rsidP="00361E68">
      <w:bookmarkStart w:id="0" w:name="_GoBack"/>
      <w:bookmarkEnd w:id="0"/>
    </w:p>
    <w:p w14:paraId="786675DC" w14:textId="77777777" w:rsidR="00361E68" w:rsidRPr="00361E68" w:rsidRDefault="00361E68" w:rsidP="00361E68">
      <w:pPr>
        <w:rPr>
          <w:rFonts w:ascii="Times New Roman" w:eastAsia="Times New Roman" w:hAnsi="Times New Roman" w:cs="Times New Roman"/>
          <w:sz w:val="20"/>
          <w:szCs w:val="20"/>
          <w:lang w:val="el-GR"/>
        </w:rPr>
      </w:pPr>
    </w:p>
    <w:p w14:paraId="0D08F6F5" w14:textId="77777777" w:rsidR="00361E68" w:rsidRPr="00361E68" w:rsidRDefault="00361E68" w:rsidP="00361E68">
      <w:pPr>
        <w:jc w:val="both"/>
        <w:rPr>
          <w:rFonts w:ascii="Times New Roman" w:eastAsiaTheme="minorHAnsi" w:hAnsi="Times New Roman" w:cs="Times New Roman"/>
          <w:sz w:val="20"/>
          <w:szCs w:val="20"/>
          <w:lang w:val="el-GR"/>
        </w:rPr>
      </w:pPr>
      <w:r w:rsidRPr="00361E68">
        <w:rPr>
          <w:rFonts w:ascii="Calibri" w:eastAsiaTheme="minorHAnsi" w:hAnsi="Calibri" w:cs="Times New Roman"/>
          <w:color w:val="000000"/>
          <w:sz w:val="22"/>
          <w:szCs w:val="22"/>
          <w:lang w:val="el-GR"/>
        </w:rPr>
        <w:t> </w:t>
      </w:r>
    </w:p>
    <w:p w14:paraId="2BF6C09D" w14:textId="77777777" w:rsidR="00361E68" w:rsidRPr="00361E68" w:rsidRDefault="00361E68" w:rsidP="00361E68">
      <w:pPr>
        <w:rPr>
          <w:rFonts w:ascii="Times New Roman" w:eastAsia="Times New Roman" w:hAnsi="Times New Roman" w:cs="Times New Roman"/>
          <w:sz w:val="20"/>
          <w:szCs w:val="20"/>
          <w:lang w:val="el-GR"/>
        </w:rPr>
      </w:pPr>
    </w:p>
    <w:p w14:paraId="49A94584" w14:textId="77777777" w:rsidR="00BF412B" w:rsidRDefault="00BF412B" w:rsidP="00BF412B">
      <w:pPr>
        <w:jc w:val="both"/>
        <w:rPr>
          <w:rFonts w:asciiTheme="majorHAnsi" w:hAnsiTheme="majorHAnsi"/>
          <w:sz w:val="22"/>
          <w:szCs w:val="22"/>
          <w:lang w:val="el-GR"/>
        </w:rPr>
      </w:pPr>
    </w:p>
    <w:p w14:paraId="4FC22FD5" w14:textId="77777777" w:rsidR="00BF412B" w:rsidRPr="003B6423" w:rsidRDefault="00BF412B" w:rsidP="006B0D2F">
      <w:pPr>
        <w:jc w:val="both"/>
        <w:rPr>
          <w:rFonts w:asciiTheme="majorHAnsi" w:hAnsiTheme="majorHAnsi"/>
          <w:sz w:val="22"/>
          <w:szCs w:val="22"/>
          <w:lang w:val="el-GR"/>
        </w:rPr>
      </w:pPr>
    </w:p>
    <w:sectPr w:rsidR="00BF412B" w:rsidRPr="003B6423" w:rsidSect="00C07038">
      <w:footerReference w:type="even" r:id="rId17"/>
      <w:footerReference w:type="default" r:id="rId18"/>
      <w:pgSz w:w="11900" w:h="16840"/>
      <w:pgMar w:top="1440" w:right="985" w:bottom="1440" w:left="180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905F4" w14:textId="77777777" w:rsidR="00361E68" w:rsidRDefault="00361E68" w:rsidP="006B0D2F">
      <w:r>
        <w:separator/>
      </w:r>
    </w:p>
  </w:endnote>
  <w:endnote w:type="continuationSeparator" w:id="0">
    <w:p w14:paraId="6F965110" w14:textId="77777777" w:rsidR="00361E68" w:rsidRDefault="00361E68" w:rsidP="006B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55"/>
    <w:family w:val="auto"/>
    <w:pitch w:val="variable"/>
    <w:sig w:usb0="E0002AF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55"/>
    <w:family w:val="auto"/>
    <w:pitch w:val="variable"/>
    <w:sig w:usb0="E1000AEF" w:usb1="5000A1FF" w:usb2="00000000" w:usb3="00000000" w:csb0="000001BF" w:csb1="00000000"/>
  </w:font>
  <w:font w:name="Calibri">
    <w:panose1 w:val="020F0502020204030204"/>
    <w:charset w:val="55"/>
    <w:family w:val="auto"/>
    <w:pitch w:val="variable"/>
    <w:sig w:usb0="E10002FF" w:usb1="4000ACFF" w:usb2="00000009" w:usb3="00000000" w:csb0="0000019F" w:csb1="00000000"/>
  </w:font>
  <w:font w:name="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27526" w14:textId="77777777" w:rsidR="00361E68" w:rsidRDefault="00361E68" w:rsidP="002646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FEF0C" w14:textId="77777777" w:rsidR="00361E68" w:rsidRDefault="00361E68" w:rsidP="006B0D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986A5" w14:textId="77777777" w:rsidR="00361E68" w:rsidRDefault="00361E68" w:rsidP="002646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A68">
      <w:rPr>
        <w:rStyle w:val="PageNumber"/>
        <w:noProof/>
      </w:rPr>
      <w:t>8</w:t>
    </w:r>
    <w:r>
      <w:rPr>
        <w:rStyle w:val="PageNumber"/>
      </w:rPr>
      <w:fldChar w:fldCharType="end"/>
    </w:r>
  </w:p>
  <w:p w14:paraId="511306D2" w14:textId="77777777" w:rsidR="00361E68" w:rsidRDefault="00361E68" w:rsidP="006B0D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C3A01" w14:textId="77777777" w:rsidR="00361E68" w:rsidRDefault="00361E68" w:rsidP="006B0D2F">
      <w:r>
        <w:separator/>
      </w:r>
    </w:p>
  </w:footnote>
  <w:footnote w:type="continuationSeparator" w:id="0">
    <w:p w14:paraId="1DC7459A" w14:textId="77777777" w:rsidR="00361E68" w:rsidRDefault="00361E68" w:rsidP="006B0D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622B8"/>
    <w:multiLevelType w:val="multilevel"/>
    <w:tmpl w:val="5ADE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C7977"/>
    <w:multiLevelType w:val="hybridMultilevel"/>
    <w:tmpl w:val="5EC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6605AE"/>
    <w:multiLevelType w:val="multilevel"/>
    <w:tmpl w:val="3C7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494A32"/>
    <w:multiLevelType w:val="hybridMultilevel"/>
    <w:tmpl w:val="43E8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3F"/>
    <w:rsid w:val="00026AA4"/>
    <w:rsid w:val="00036113"/>
    <w:rsid w:val="000850CF"/>
    <w:rsid w:val="00093116"/>
    <w:rsid w:val="000D2444"/>
    <w:rsid w:val="000F15E0"/>
    <w:rsid w:val="000F1FD8"/>
    <w:rsid w:val="00182652"/>
    <w:rsid w:val="00207C54"/>
    <w:rsid w:val="0026461B"/>
    <w:rsid w:val="00276A68"/>
    <w:rsid w:val="002A2180"/>
    <w:rsid w:val="00351585"/>
    <w:rsid w:val="00361E68"/>
    <w:rsid w:val="00395280"/>
    <w:rsid w:val="003B6423"/>
    <w:rsid w:val="003D1BBD"/>
    <w:rsid w:val="003D5B29"/>
    <w:rsid w:val="00412FC7"/>
    <w:rsid w:val="00475C4E"/>
    <w:rsid w:val="004B16DC"/>
    <w:rsid w:val="004D33A8"/>
    <w:rsid w:val="00501FAB"/>
    <w:rsid w:val="00575F50"/>
    <w:rsid w:val="00576F18"/>
    <w:rsid w:val="0067513F"/>
    <w:rsid w:val="006A7FAA"/>
    <w:rsid w:val="006B0D2F"/>
    <w:rsid w:val="006C5AE6"/>
    <w:rsid w:val="006D04E8"/>
    <w:rsid w:val="006E4596"/>
    <w:rsid w:val="007133FC"/>
    <w:rsid w:val="0071449A"/>
    <w:rsid w:val="00714855"/>
    <w:rsid w:val="00756400"/>
    <w:rsid w:val="00773B20"/>
    <w:rsid w:val="007C61D6"/>
    <w:rsid w:val="007D2FDA"/>
    <w:rsid w:val="008159B5"/>
    <w:rsid w:val="00831A55"/>
    <w:rsid w:val="00837C15"/>
    <w:rsid w:val="009111D4"/>
    <w:rsid w:val="009156A1"/>
    <w:rsid w:val="00950636"/>
    <w:rsid w:val="009769B4"/>
    <w:rsid w:val="009865DC"/>
    <w:rsid w:val="009874E3"/>
    <w:rsid w:val="0099580C"/>
    <w:rsid w:val="00A14DE5"/>
    <w:rsid w:val="00A25D55"/>
    <w:rsid w:val="00A54ADE"/>
    <w:rsid w:val="00A6586C"/>
    <w:rsid w:val="00A70E71"/>
    <w:rsid w:val="00A9647C"/>
    <w:rsid w:val="00AC5750"/>
    <w:rsid w:val="00AD395C"/>
    <w:rsid w:val="00AF78CA"/>
    <w:rsid w:val="00B01AF7"/>
    <w:rsid w:val="00B212A0"/>
    <w:rsid w:val="00B65418"/>
    <w:rsid w:val="00B80D48"/>
    <w:rsid w:val="00B87032"/>
    <w:rsid w:val="00B978BA"/>
    <w:rsid w:val="00BF412B"/>
    <w:rsid w:val="00BF6869"/>
    <w:rsid w:val="00C07038"/>
    <w:rsid w:val="00C46240"/>
    <w:rsid w:val="00C532FE"/>
    <w:rsid w:val="00C55B23"/>
    <w:rsid w:val="00CD64FB"/>
    <w:rsid w:val="00CF2F3F"/>
    <w:rsid w:val="00D3404C"/>
    <w:rsid w:val="00D70995"/>
    <w:rsid w:val="00DA6DBE"/>
    <w:rsid w:val="00E0208C"/>
    <w:rsid w:val="00E33F4E"/>
    <w:rsid w:val="00E50A6B"/>
    <w:rsid w:val="00E5541A"/>
    <w:rsid w:val="00E730A2"/>
    <w:rsid w:val="00E818C4"/>
    <w:rsid w:val="00ED173C"/>
    <w:rsid w:val="00EE2366"/>
    <w:rsid w:val="00F01846"/>
    <w:rsid w:val="00F54664"/>
    <w:rsid w:val="00FB7725"/>
    <w:rsid w:val="00FC1FD0"/>
    <w:rsid w:val="00FE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38CA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F4E"/>
    <w:rPr>
      <w:color w:val="0000FF" w:themeColor="hyperlink"/>
      <w:u w:val="single"/>
    </w:rPr>
  </w:style>
  <w:style w:type="character" w:styleId="FollowedHyperlink">
    <w:name w:val="FollowedHyperlink"/>
    <w:basedOn w:val="DefaultParagraphFont"/>
    <w:uiPriority w:val="99"/>
    <w:semiHidden/>
    <w:unhideWhenUsed/>
    <w:rsid w:val="00E33F4E"/>
    <w:rPr>
      <w:color w:val="800080" w:themeColor="followedHyperlink"/>
      <w:u w:val="single"/>
    </w:rPr>
  </w:style>
  <w:style w:type="paragraph" w:styleId="Footer">
    <w:name w:val="footer"/>
    <w:basedOn w:val="Normal"/>
    <w:link w:val="FooterChar"/>
    <w:uiPriority w:val="99"/>
    <w:unhideWhenUsed/>
    <w:rsid w:val="006B0D2F"/>
    <w:pPr>
      <w:tabs>
        <w:tab w:val="center" w:pos="4320"/>
        <w:tab w:val="right" w:pos="8640"/>
      </w:tabs>
    </w:pPr>
  </w:style>
  <w:style w:type="character" w:customStyle="1" w:styleId="FooterChar">
    <w:name w:val="Footer Char"/>
    <w:basedOn w:val="DefaultParagraphFont"/>
    <w:link w:val="Footer"/>
    <w:uiPriority w:val="99"/>
    <w:rsid w:val="006B0D2F"/>
  </w:style>
  <w:style w:type="character" w:styleId="PageNumber">
    <w:name w:val="page number"/>
    <w:basedOn w:val="DefaultParagraphFont"/>
    <w:uiPriority w:val="99"/>
    <w:semiHidden/>
    <w:unhideWhenUsed/>
    <w:rsid w:val="006B0D2F"/>
  </w:style>
  <w:style w:type="paragraph" w:customStyle="1" w:styleId="xmsonormal">
    <w:name w:val="x_msonormal"/>
    <w:basedOn w:val="Normal"/>
    <w:rsid w:val="00A54ADE"/>
    <w:pPr>
      <w:spacing w:before="100" w:beforeAutospacing="1" w:after="100" w:afterAutospacing="1"/>
    </w:pPr>
    <w:rPr>
      <w:rFonts w:ascii="Times New Roman" w:hAnsi="Times New Roman" w:cs="Times New Roman"/>
      <w:sz w:val="20"/>
      <w:szCs w:val="20"/>
      <w:lang w:val="en-GB"/>
    </w:rPr>
  </w:style>
  <w:style w:type="paragraph" w:styleId="ListParagraph">
    <w:name w:val="List Paragraph"/>
    <w:basedOn w:val="Normal"/>
    <w:uiPriority w:val="34"/>
    <w:qFormat/>
    <w:rsid w:val="00475C4E"/>
    <w:pPr>
      <w:ind w:left="720"/>
      <w:contextualSpacing/>
    </w:pPr>
  </w:style>
  <w:style w:type="paragraph" w:styleId="NormalWeb">
    <w:name w:val="Normal (Web)"/>
    <w:basedOn w:val="Normal"/>
    <w:uiPriority w:val="99"/>
    <w:unhideWhenUsed/>
    <w:rsid w:val="00BF412B"/>
    <w:pPr>
      <w:spacing w:before="100" w:beforeAutospacing="1" w:after="100" w:afterAutospacing="1"/>
    </w:pPr>
    <w:rPr>
      <w:rFonts w:ascii="Times New Roman" w:eastAsiaTheme="minorHAnsi" w:hAnsi="Times New Roman" w:cs="Times New Roman"/>
      <w:sz w:val="20"/>
      <w:szCs w:val="20"/>
      <w:lang w:val="el-GR"/>
    </w:rPr>
  </w:style>
  <w:style w:type="character" w:customStyle="1" w:styleId="apple-tab-span">
    <w:name w:val="apple-tab-span"/>
    <w:basedOn w:val="DefaultParagraphFont"/>
    <w:rsid w:val="00361E68"/>
  </w:style>
  <w:style w:type="character" w:styleId="Strong">
    <w:name w:val="Strong"/>
    <w:basedOn w:val="DefaultParagraphFont"/>
    <w:uiPriority w:val="22"/>
    <w:qFormat/>
    <w:rsid w:val="00361E68"/>
    <w:rPr>
      <w:b/>
      <w:bCs/>
    </w:rPr>
  </w:style>
  <w:style w:type="character" w:styleId="Emphasis">
    <w:name w:val="Emphasis"/>
    <w:basedOn w:val="DefaultParagraphFont"/>
    <w:uiPriority w:val="20"/>
    <w:qFormat/>
    <w:rsid w:val="00361E68"/>
    <w:rPr>
      <w:i/>
      <w:iCs/>
    </w:rPr>
  </w:style>
  <w:style w:type="paragraph" w:styleId="BalloonText">
    <w:name w:val="Balloon Text"/>
    <w:basedOn w:val="Normal"/>
    <w:link w:val="BalloonTextChar"/>
    <w:uiPriority w:val="99"/>
    <w:semiHidden/>
    <w:unhideWhenUsed/>
    <w:rsid w:val="00576F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F1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F4E"/>
    <w:rPr>
      <w:color w:val="0000FF" w:themeColor="hyperlink"/>
      <w:u w:val="single"/>
    </w:rPr>
  </w:style>
  <w:style w:type="character" w:styleId="FollowedHyperlink">
    <w:name w:val="FollowedHyperlink"/>
    <w:basedOn w:val="DefaultParagraphFont"/>
    <w:uiPriority w:val="99"/>
    <w:semiHidden/>
    <w:unhideWhenUsed/>
    <w:rsid w:val="00E33F4E"/>
    <w:rPr>
      <w:color w:val="800080" w:themeColor="followedHyperlink"/>
      <w:u w:val="single"/>
    </w:rPr>
  </w:style>
  <w:style w:type="paragraph" w:styleId="Footer">
    <w:name w:val="footer"/>
    <w:basedOn w:val="Normal"/>
    <w:link w:val="FooterChar"/>
    <w:uiPriority w:val="99"/>
    <w:unhideWhenUsed/>
    <w:rsid w:val="006B0D2F"/>
    <w:pPr>
      <w:tabs>
        <w:tab w:val="center" w:pos="4320"/>
        <w:tab w:val="right" w:pos="8640"/>
      </w:tabs>
    </w:pPr>
  </w:style>
  <w:style w:type="character" w:customStyle="1" w:styleId="FooterChar">
    <w:name w:val="Footer Char"/>
    <w:basedOn w:val="DefaultParagraphFont"/>
    <w:link w:val="Footer"/>
    <w:uiPriority w:val="99"/>
    <w:rsid w:val="006B0D2F"/>
  </w:style>
  <w:style w:type="character" w:styleId="PageNumber">
    <w:name w:val="page number"/>
    <w:basedOn w:val="DefaultParagraphFont"/>
    <w:uiPriority w:val="99"/>
    <w:semiHidden/>
    <w:unhideWhenUsed/>
    <w:rsid w:val="006B0D2F"/>
  </w:style>
  <w:style w:type="paragraph" w:customStyle="1" w:styleId="xmsonormal">
    <w:name w:val="x_msonormal"/>
    <w:basedOn w:val="Normal"/>
    <w:rsid w:val="00A54ADE"/>
    <w:pPr>
      <w:spacing w:before="100" w:beforeAutospacing="1" w:after="100" w:afterAutospacing="1"/>
    </w:pPr>
    <w:rPr>
      <w:rFonts w:ascii="Times New Roman" w:hAnsi="Times New Roman" w:cs="Times New Roman"/>
      <w:sz w:val="20"/>
      <w:szCs w:val="20"/>
      <w:lang w:val="en-GB"/>
    </w:rPr>
  </w:style>
  <w:style w:type="paragraph" w:styleId="ListParagraph">
    <w:name w:val="List Paragraph"/>
    <w:basedOn w:val="Normal"/>
    <w:uiPriority w:val="34"/>
    <w:qFormat/>
    <w:rsid w:val="00475C4E"/>
    <w:pPr>
      <w:ind w:left="720"/>
      <w:contextualSpacing/>
    </w:pPr>
  </w:style>
  <w:style w:type="paragraph" w:styleId="NormalWeb">
    <w:name w:val="Normal (Web)"/>
    <w:basedOn w:val="Normal"/>
    <w:uiPriority w:val="99"/>
    <w:unhideWhenUsed/>
    <w:rsid w:val="00BF412B"/>
    <w:pPr>
      <w:spacing w:before="100" w:beforeAutospacing="1" w:after="100" w:afterAutospacing="1"/>
    </w:pPr>
    <w:rPr>
      <w:rFonts w:ascii="Times New Roman" w:eastAsiaTheme="minorHAnsi" w:hAnsi="Times New Roman" w:cs="Times New Roman"/>
      <w:sz w:val="20"/>
      <w:szCs w:val="20"/>
      <w:lang w:val="el-GR"/>
    </w:rPr>
  </w:style>
  <w:style w:type="character" w:customStyle="1" w:styleId="apple-tab-span">
    <w:name w:val="apple-tab-span"/>
    <w:basedOn w:val="DefaultParagraphFont"/>
    <w:rsid w:val="00361E68"/>
  </w:style>
  <w:style w:type="character" w:styleId="Strong">
    <w:name w:val="Strong"/>
    <w:basedOn w:val="DefaultParagraphFont"/>
    <w:uiPriority w:val="22"/>
    <w:qFormat/>
    <w:rsid w:val="00361E68"/>
    <w:rPr>
      <w:b/>
      <w:bCs/>
    </w:rPr>
  </w:style>
  <w:style w:type="character" w:styleId="Emphasis">
    <w:name w:val="Emphasis"/>
    <w:basedOn w:val="DefaultParagraphFont"/>
    <w:uiPriority w:val="20"/>
    <w:qFormat/>
    <w:rsid w:val="00361E68"/>
    <w:rPr>
      <w:i/>
      <w:iCs/>
    </w:rPr>
  </w:style>
  <w:style w:type="paragraph" w:styleId="BalloonText">
    <w:name w:val="Balloon Text"/>
    <w:basedOn w:val="Normal"/>
    <w:link w:val="BalloonTextChar"/>
    <w:uiPriority w:val="99"/>
    <w:semiHidden/>
    <w:unhideWhenUsed/>
    <w:rsid w:val="00576F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F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6137">
      <w:bodyDiv w:val="1"/>
      <w:marLeft w:val="0"/>
      <w:marRight w:val="0"/>
      <w:marTop w:val="0"/>
      <w:marBottom w:val="0"/>
      <w:divBdr>
        <w:top w:val="none" w:sz="0" w:space="0" w:color="auto"/>
        <w:left w:val="none" w:sz="0" w:space="0" w:color="auto"/>
        <w:bottom w:val="none" w:sz="0" w:space="0" w:color="auto"/>
        <w:right w:val="none" w:sz="0" w:space="0" w:color="auto"/>
      </w:divBdr>
    </w:div>
    <w:div w:id="964196962">
      <w:bodyDiv w:val="1"/>
      <w:marLeft w:val="0"/>
      <w:marRight w:val="0"/>
      <w:marTop w:val="0"/>
      <w:marBottom w:val="0"/>
      <w:divBdr>
        <w:top w:val="none" w:sz="0" w:space="0" w:color="auto"/>
        <w:left w:val="none" w:sz="0" w:space="0" w:color="auto"/>
        <w:bottom w:val="none" w:sz="0" w:space="0" w:color="auto"/>
        <w:right w:val="none" w:sz="0" w:space="0" w:color="auto"/>
      </w:divBdr>
    </w:div>
    <w:div w:id="1380200194">
      <w:bodyDiv w:val="1"/>
      <w:marLeft w:val="0"/>
      <w:marRight w:val="0"/>
      <w:marTop w:val="0"/>
      <w:marBottom w:val="0"/>
      <w:divBdr>
        <w:top w:val="none" w:sz="0" w:space="0" w:color="auto"/>
        <w:left w:val="none" w:sz="0" w:space="0" w:color="auto"/>
        <w:bottom w:val="none" w:sz="0" w:space="0" w:color="auto"/>
        <w:right w:val="none" w:sz="0" w:space="0" w:color="auto"/>
      </w:divBdr>
    </w:div>
    <w:div w:id="1818951861">
      <w:bodyDiv w:val="1"/>
      <w:marLeft w:val="0"/>
      <w:marRight w:val="0"/>
      <w:marTop w:val="0"/>
      <w:marBottom w:val="0"/>
      <w:divBdr>
        <w:top w:val="none" w:sz="0" w:space="0" w:color="auto"/>
        <w:left w:val="none" w:sz="0" w:space="0" w:color="auto"/>
        <w:bottom w:val="none" w:sz="0" w:space="0" w:color="auto"/>
        <w:right w:val="none" w:sz="0" w:space="0" w:color="auto"/>
      </w:divBdr>
    </w:div>
    <w:div w:id="191242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atinal@uop.gr" TargetMode="External"/><Relationship Id="rId20" Type="http://schemas.openxmlformats.org/officeDocument/2006/relationships/theme" Target="theme/theme1.xml"/><Relationship Id="rId10" Type="http://schemas.openxmlformats.org/officeDocument/2006/relationships/hyperlink" Target="mailto:creativewriting.ts@uop.gr" TargetMode="External"/><Relationship Id="rId11" Type="http://schemas.openxmlformats.org/officeDocument/2006/relationships/hyperlink" Target="https://creativewriting-uop-ts-gr.webnode.gr/" TargetMode="External"/><Relationship Id="rId12" Type="http://schemas.openxmlformats.org/officeDocument/2006/relationships/hyperlink" Target="https://www.facebook.com/creativewriting.ts.uop/" TargetMode="External"/><Relationship Id="rId13" Type="http://schemas.openxmlformats.org/officeDocument/2006/relationships/hyperlink" Target="https://www.facebook.com/creativewriting.ts.uop/" TargetMode="External"/><Relationship Id="rId14" Type="http://schemas.openxmlformats.org/officeDocument/2006/relationships/hyperlink" Target="https://ts.uop.gr" TargetMode="External"/><Relationship Id="rId15" Type="http://schemas.openxmlformats.org/officeDocument/2006/relationships/hyperlink" Target="https://creativewriting-uop-ts-gr.webnode.gr/" TargetMode="External"/><Relationship Id="rId16" Type="http://schemas.openxmlformats.org/officeDocument/2006/relationships/hyperlink" Target="mailto:creativewriting.ts@uop.gr"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2655</Words>
  <Characters>15139</Characters>
  <Application>Microsoft Macintosh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spyropoulou</dc:creator>
  <cp:keywords/>
  <dc:description/>
  <cp:lastModifiedBy>spyropoulou</cp:lastModifiedBy>
  <cp:revision>3</cp:revision>
  <dcterms:created xsi:type="dcterms:W3CDTF">2024-05-20T09:50:00Z</dcterms:created>
  <dcterms:modified xsi:type="dcterms:W3CDTF">2024-06-25T06:59:00Z</dcterms:modified>
</cp:coreProperties>
</file>